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1" w:type="dxa"/>
        <w:jc w:val="center"/>
        <w:tblLayout w:type="fixed"/>
        <w:tblLook w:val="0000" w:firstRow="0" w:lastRow="0" w:firstColumn="0" w:lastColumn="0" w:noHBand="0" w:noVBand="0"/>
      </w:tblPr>
      <w:tblGrid>
        <w:gridCol w:w="9341"/>
      </w:tblGrid>
      <w:tr w:rsidR="00F103A4" w:rsidRPr="00CA588D" w14:paraId="2ABE1CF0" w14:textId="77777777" w:rsidTr="00C259A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3BA7ADAA" w14:textId="77777777" w:rsidR="00F103A4" w:rsidRPr="009E3D11" w:rsidRDefault="00F103A4" w:rsidP="00C259AC">
            <w:pPr>
              <w:suppressAutoHyphens/>
              <w:jc w:val="center"/>
              <w:rPr>
                <w:sz w:val="28"/>
                <w:szCs w:val="28"/>
                <w:lang w:eastAsia="zh-CN"/>
              </w:rPr>
            </w:pPr>
            <w:r w:rsidRPr="009E3D11">
              <w:rPr>
                <w:rFonts w:eastAsia="MS Mincho"/>
                <w:sz w:val="28"/>
                <w:szCs w:val="28"/>
                <w:lang w:eastAsia="zh-CN"/>
              </w:rPr>
              <w:t>Regional centre of the State Corporation Rosatom</w:t>
            </w:r>
          </w:p>
        </w:tc>
      </w:tr>
      <w:tr w:rsidR="00F103A4" w:rsidRPr="009E3D11" w14:paraId="07BD12DC" w14:textId="77777777" w:rsidTr="00C259A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5A68F648" w14:textId="77777777" w:rsidR="00F103A4" w:rsidRPr="009E3D11" w:rsidRDefault="00F103A4" w:rsidP="00C259AC">
            <w:pPr>
              <w:suppressAutoHyphens/>
              <w:jc w:val="center"/>
              <w:rPr>
                <w:sz w:val="28"/>
                <w:szCs w:val="28"/>
                <w:lang w:eastAsia="zh-CN"/>
              </w:rPr>
            </w:pPr>
            <w:r w:rsidRPr="009E3D11">
              <w:rPr>
                <w:rFonts w:eastAsia="font500"/>
                <w:b/>
                <w:sz w:val="28"/>
                <w:szCs w:val="28"/>
                <w:lang w:val="fr-FR" w:eastAsia="ru-RU"/>
              </w:rPr>
              <w:t>Rosatom Western Europe SARL</w:t>
            </w:r>
          </w:p>
        </w:tc>
      </w:tr>
      <w:tr w:rsidR="00F103A4" w:rsidRPr="009E3D11" w14:paraId="57D8727D" w14:textId="77777777" w:rsidTr="00C259A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7B892835" w14:textId="77777777" w:rsidR="00F103A4" w:rsidRPr="009E3D11" w:rsidRDefault="00F103A4" w:rsidP="00C259AC">
            <w:pPr>
              <w:suppressAutoHyphens/>
              <w:jc w:val="center"/>
              <w:rPr>
                <w:sz w:val="28"/>
                <w:szCs w:val="28"/>
                <w:lang w:eastAsia="zh-CN"/>
              </w:rPr>
            </w:pPr>
            <w:r w:rsidRPr="009E3D11">
              <w:rPr>
                <w:rFonts w:eastAsia="MS Mincho"/>
                <w:sz w:val="28"/>
                <w:szCs w:val="28"/>
                <w:lang w:eastAsia="zh-CN"/>
              </w:rPr>
              <w:t>Local regulatory act</w:t>
            </w:r>
          </w:p>
        </w:tc>
      </w:tr>
    </w:tbl>
    <w:p w14:paraId="25ACFB5B" w14:textId="77777777" w:rsidR="00F103A4" w:rsidRPr="009E3D11" w:rsidRDefault="00F103A4" w:rsidP="00F103A4">
      <w:pPr>
        <w:suppressAutoHyphens/>
        <w:rPr>
          <w:sz w:val="28"/>
          <w:szCs w:val="28"/>
          <w:lang w:eastAsia="zh-CN"/>
        </w:rPr>
      </w:pPr>
    </w:p>
    <w:p w14:paraId="783392A5" w14:textId="77777777" w:rsidR="00F103A4" w:rsidRPr="009E3D11" w:rsidRDefault="00F103A4" w:rsidP="00F103A4">
      <w:pPr>
        <w:suppressAutoHyphens/>
        <w:rPr>
          <w:sz w:val="28"/>
          <w:szCs w:val="28"/>
          <w:lang w:eastAsia="zh-CN"/>
        </w:rPr>
      </w:pPr>
    </w:p>
    <w:p w14:paraId="6D8DB3CF" w14:textId="77777777" w:rsidR="00F103A4" w:rsidRPr="009E3D11" w:rsidRDefault="00F103A4" w:rsidP="00F103A4">
      <w:pPr>
        <w:suppressAutoHyphens/>
        <w:rPr>
          <w:sz w:val="28"/>
          <w:szCs w:val="28"/>
          <w:lang w:eastAsia="zh-CN"/>
        </w:rPr>
      </w:pPr>
    </w:p>
    <w:p w14:paraId="7037ED61" w14:textId="77777777" w:rsidR="00F103A4" w:rsidRPr="009E3D11" w:rsidRDefault="00F103A4" w:rsidP="00F103A4">
      <w:pPr>
        <w:suppressAutoHyphens/>
        <w:rPr>
          <w:sz w:val="28"/>
          <w:szCs w:val="28"/>
          <w:lang w:eastAsia="zh-CN"/>
        </w:rPr>
      </w:pPr>
    </w:p>
    <w:p w14:paraId="2C9A92B5" w14:textId="77777777" w:rsidR="00F103A4" w:rsidRPr="009E3D11" w:rsidRDefault="00F103A4" w:rsidP="00F103A4">
      <w:pPr>
        <w:suppressAutoHyphens/>
        <w:rPr>
          <w:sz w:val="28"/>
          <w:szCs w:val="28"/>
          <w:lang w:eastAsia="zh-CN"/>
        </w:rPr>
      </w:pPr>
    </w:p>
    <w:p w14:paraId="40FAF5F5" w14:textId="77777777" w:rsidR="00F103A4" w:rsidRPr="009E3D11" w:rsidRDefault="00F103A4" w:rsidP="00F103A4">
      <w:pPr>
        <w:suppressAutoHyphens/>
        <w:rPr>
          <w:sz w:val="28"/>
          <w:szCs w:val="28"/>
          <w:lang w:eastAsia="zh-CN"/>
        </w:rPr>
      </w:pPr>
    </w:p>
    <w:p w14:paraId="76BA876D" w14:textId="77777777" w:rsidR="00F103A4" w:rsidRPr="009E3D11" w:rsidRDefault="00F103A4" w:rsidP="00F103A4">
      <w:pPr>
        <w:suppressAutoHyphens/>
        <w:rPr>
          <w:sz w:val="28"/>
          <w:szCs w:val="28"/>
          <w:lang w:eastAsia="zh-CN"/>
        </w:rPr>
      </w:pPr>
    </w:p>
    <w:p w14:paraId="6CEA4F1D" w14:textId="77777777" w:rsidR="00F103A4" w:rsidRPr="009E3D11" w:rsidRDefault="00F103A4" w:rsidP="00F103A4">
      <w:pPr>
        <w:suppressAutoHyphens/>
        <w:rPr>
          <w:sz w:val="28"/>
          <w:szCs w:val="28"/>
          <w:lang w:eastAsia="zh-CN"/>
        </w:rPr>
      </w:pPr>
    </w:p>
    <w:p w14:paraId="73EA08BD" w14:textId="77777777" w:rsidR="00F103A4" w:rsidRPr="009E3D11" w:rsidRDefault="00F103A4" w:rsidP="00F103A4">
      <w:pPr>
        <w:suppressAutoHyphens/>
        <w:rPr>
          <w:sz w:val="28"/>
          <w:szCs w:val="28"/>
          <w:lang w:eastAsia="zh-CN"/>
        </w:rPr>
      </w:pPr>
    </w:p>
    <w:p w14:paraId="745E2894" w14:textId="77777777" w:rsidR="00F103A4" w:rsidRPr="009E3D11" w:rsidRDefault="00F103A4" w:rsidP="00F103A4">
      <w:pPr>
        <w:suppressAutoHyphens/>
        <w:rPr>
          <w:sz w:val="28"/>
          <w:szCs w:val="28"/>
          <w:lang w:eastAsia="zh-CN"/>
        </w:rPr>
      </w:pPr>
    </w:p>
    <w:p w14:paraId="5B47A196" w14:textId="77777777" w:rsidR="00F103A4" w:rsidRPr="009E3D11" w:rsidRDefault="00F103A4" w:rsidP="00F103A4">
      <w:pPr>
        <w:suppressAutoHyphens/>
        <w:rPr>
          <w:sz w:val="28"/>
          <w:szCs w:val="28"/>
          <w:lang w:eastAsia="zh-CN"/>
        </w:rPr>
      </w:pPr>
    </w:p>
    <w:p w14:paraId="660EE004" w14:textId="77777777" w:rsidR="00F103A4" w:rsidRPr="009E3D11" w:rsidRDefault="00F103A4" w:rsidP="00F103A4">
      <w:pPr>
        <w:suppressAutoHyphens/>
        <w:rPr>
          <w:sz w:val="28"/>
          <w:szCs w:val="28"/>
          <w:lang w:eastAsia="zh-CN"/>
        </w:rPr>
      </w:pPr>
    </w:p>
    <w:tbl>
      <w:tblPr>
        <w:tblW w:w="0" w:type="auto"/>
        <w:tblInd w:w="245" w:type="dxa"/>
        <w:tblLayout w:type="fixed"/>
        <w:tblLook w:val="0000" w:firstRow="0" w:lastRow="0" w:firstColumn="0" w:lastColumn="0" w:noHBand="0" w:noVBand="0"/>
      </w:tblPr>
      <w:tblGrid>
        <w:gridCol w:w="3832"/>
        <w:gridCol w:w="2123"/>
        <w:gridCol w:w="3670"/>
      </w:tblGrid>
      <w:tr w:rsidR="00F103A4" w:rsidRPr="00CA588D" w14:paraId="05DF6670" w14:textId="77777777" w:rsidTr="00C259AC">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Pr>
          <w:p w14:paraId="63B4E233" w14:textId="77777777" w:rsidR="00F103A4" w:rsidRPr="009E3D11" w:rsidRDefault="00F103A4" w:rsidP="00C259AC">
            <w:pPr>
              <w:suppressAutoHyphens/>
              <w:snapToGrid w:val="0"/>
              <w:jc w:val="center"/>
              <w:rPr>
                <w:rFonts w:eastAsia="font500"/>
                <w:b/>
                <w:sz w:val="28"/>
                <w:szCs w:val="28"/>
                <w:lang w:eastAsia="ru-RU"/>
              </w:rPr>
            </w:pPr>
          </w:p>
          <w:p w14:paraId="0E291506" w14:textId="77777777" w:rsidR="00F103A4" w:rsidRDefault="00F103A4" w:rsidP="00C259AC">
            <w:pPr>
              <w:suppressAutoHyphens/>
              <w:jc w:val="center"/>
              <w:textAlignment w:val="baseline"/>
              <w:rPr>
                <w:sz w:val="28"/>
                <w:szCs w:val="28"/>
                <w:lang w:eastAsia="zh-CN"/>
              </w:rPr>
            </w:pPr>
            <w:r w:rsidRPr="00F103A4">
              <w:rPr>
                <w:sz w:val="28"/>
                <w:szCs w:val="28"/>
                <w:lang w:eastAsia="zh-CN"/>
              </w:rPr>
              <w:t>REGULATIONS</w:t>
            </w:r>
          </w:p>
          <w:p w14:paraId="4196E8D4" w14:textId="77777777" w:rsidR="00F103A4" w:rsidRDefault="00F103A4" w:rsidP="00C259AC">
            <w:pPr>
              <w:suppressAutoHyphens/>
              <w:jc w:val="center"/>
              <w:textAlignment w:val="baseline"/>
              <w:rPr>
                <w:sz w:val="28"/>
                <w:szCs w:val="28"/>
                <w:lang w:eastAsia="fr-FR"/>
              </w:rPr>
            </w:pPr>
            <w:r w:rsidRPr="00F103A4">
              <w:rPr>
                <w:sz w:val="28"/>
                <w:szCs w:val="28"/>
                <w:lang w:eastAsia="fr-FR"/>
              </w:rPr>
              <w:t xml:space="preserve">on Exchange of Business Gifts and Tokens of Business Hospitality </w:t>
            </w:r>
          </w:p>
          <w:p w14:paraId="48EB4C6A" w14:textId="77777777" w:rsidR="00F103A4" w:rsidRPr="009E3D11" w:rsidRDefault="00F103A4" w:rsidP="002A0F70">
            <w:pPr>
              <w:suppressAutoHyphens/>
              <w:jc w:val="center"/>
              <w:textAlignment w:val="baseline"/>
              <w:rPr>
                <w:rFonts w:eastAsia="font500"/>
                <w:b/>
                <w:sz w:val="28"/>
                <w:szCs w:val="28"/>
                <w:lang w:eastAsia="ru-RU"/>
              </w:rPr>
            </w:pPr>
          </w:p>
        </w:tc>
      </w:tr>
      <w:tr w:rsidR="00F103A4" w:rsidRPr="00CA588D" w14:paraId="59F56375" w14:textId="77777777" w:rsidTr="00C259AC">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Pr>
          <w:p w14:paraId="666987B0" w14:textId="77777777" w:rsidR="00F103A4" w:rsidRPr="009E3D11" w:rsidRDefault="00F103A4" w:rsidP="00C259AC">
            <w:pPr>
              <w:suppressAutoHyphens/>
              <w:snapToGrid w:val="0"/>
              <w:jc w:val="center"/>
              <w:rPr>
                <w:rFonts w:eastAsia="font500"/>
                <w:b/>
                <w:sz w:val="28"/>
                <w:szCs w:val="28"/>
                <w:lang w:eastAsia="ru-RU"/>
              </w:rPr>
            </w:pPr>
          </w:p>
          <w:p w14:paraId="79876332" w14:textId="77777777" w:rsidR="00F103A4" w:rsidRPr="009E3D11" w:rsidRDefault="00F103A4" w:rsidP="00C259AC">
            <w:pPr>
              <w:suppressAutoHyphens/>
              <w:jc w:val="center"/>
              <w:rPr>
                <w:rFonts w:eastAsia="font500"/>
                <w:b/>
                <w:sz w:val="28"/>
                <w:szCs w:val="28"/>
                <w:lang w:eastAsia="ru-RU"/>
              </w:rPr>
            </w:pPr>
          </w:p>
        </w:tc>
      </w:tr>
      <w:tr w:rsidR="00F103A4" w:rsidRPr="009E3D11" w14:paraId="0D6A1A9B" w14:textId="77777777" w:rsidTr="00C259AC">
        <w:trPr>
          <w:trHeight w:val="597"/>
        </w:trPr>
        <w:tc>
          <w:tcPr>
            <w:tcW w:w="3832" w:type="dxa"/>
            <w:tcBorders>
              <w:top w:val="single" w:sz="4" w:space="0" w:color="000000"/>
              <w:left w:val="single" w:sz="4" w:space="0" w:color="000000"/>
              <w:bottom w:val="single" w:sz="4" w:space="0" w:color="000000"/>
            </w:tcBorders>
            <w:shd w:val="clear" w:color="auto" w:fill="auto"/>
          </w:tcPr>
          <w:p w14:paraId="35F567BB" w14:textId="77777777" w:rsidR="00F103A4" w:rsidRPr="009E3D11" w:rsidRDefault="00F103A4" w:rsidP="00C259AC">
            <w:pPr>
              <w:suppressAutoHyphens/>
              <w:jc w:val="center"/>
              <w:rPr>
                <w:sz w:val="28"/>
                <w:szCs w:val="28"/>
                <w:lang w:eastAsia="zh-CN"/>
              </w:rPr>
            </w:pPr>
            <w:r w:rsidRPr="009E3D11">
              <w:rPr>
                <w:rFonts w:eastAsia="font500"/>
                <w:b/>
                <w:sz w:val="24"/>
                <w:szCs w:val="24"/>
                <w:lang w:eastAsia="ru-RU"/>
              </w:rPr>
              <w:t>Approved by Order dated</w:t>
            </w:r>
          </w:p>
          <w:p w14:paraId="22993DD0" w14:textId="2A1020A3" w:rsidR="00F103A4" w:rsidRDefault="00F103A4" w:rsidP="00C259AC">
            <w:pPr>
              <w:suppressAutoHyphens/>
              <w:jc w:val="center"/>
              <w:rPr>
                <w:rFonts w:eastAsia="font500"/>
                <w:b/>
                <w:sz w:val="24"/>
                <w:szCs w:val="24"/>
                <w:lang w:eastAsia="ru-RU"/>
              </w:rPr>
            </w:pPr>
            <w:r w:rsidRPr="009E3D11">
              <w:rPr>
                <w:rFonts w:eastAsia="font500"/>
                <w:b/>
                <w:sz w:val="24"/>
                <w:szCs w:val="24"/>
                <w:lang w:eastAsia="ru-RU"/>
              </w:rPr>
              <w:t>23.07.2019 № 338/FR-01.02/026</w:t>
            </w:r>
          </w:p>
          <w:p w14:paraId="6BE515F9" w14:textId="77777777" w:rsidR="00F103A4" w:rsidRPr="009E3D11" w:rsidRDefault="00F103A4" w:rsidP="00C259AC">
            <w:pPr>
              <w:suppressAutoHyphens/>
              <w:jc w:val="center"/>
              <w:rPr>
                <w:sz w:val="28"/>
                <w:szCs w:val="28"/>
                <w:lang w:eastAsia="zh-CN"/>
              </w:rPr>
            </w:pPr>
            <w:r>
              <w:rPr>
                <w:rFonts w:eastAsia="font500"/>
                <w:b/>
                <w:sz w:val="24"/>
                <w:szCs w:val="24"/>
                <w:lang w:eastAsia="ru-RU"/>
              </w:rPr>
              <w:t>Annex No. 1</w:t>
            </w:r>
          </w:p>
        </w:tc>
        <w:tc>
          <w:tcPr>
            <w:tcW w:w="2123" w:type="dxa"/>
            <w:tcBorders>
              <w:top w:val="single" w:sz="4" w:space="0" w:color="000000"/>
              <w:left w:val="single" w:sz="4" w:space="0" w:color="000000"/>
              <w:bottom w:val="single" w:sz="4" w:space="0" w:color="000000"/>
            </w:tcBorders>
            <w:shd w:val="clear" w:color="auto" w:fill="auto"/>
          </w:tcPr>
          <w:p w14:paraId="4E88E140" w14:textId="77777777" w:rsidR="00F103A4" w:rsidRPr="009E3D11" w:rsidRDefault="00F103A4" w:rsidP="00C259AC">
            <w:pPr>
              <w:suppressAutoHyphens/>
              <w:snapToGrid w:val="0"/>
              <w:jc w:val="center"/>
              <w:rPr>
                <w:rFonts w:eastAsia="font500"/>
                <w:b/>
                <w:sz w:val="24"/>
                <w:szCs w:val="24"/>
                <w:lang w:eastAsia="ru-RU"/>
              </w:rPr>
            </w:pPr>
          </w:p>
          <w:p w14:paraId="74362E63" w14:textId="77777777" w:rsidR="00F103A4" w:rsidRPr="009E3D11" w:rsidRDefault="00F103A4" w:rsidP="00C259AC">
            <w:pPr>
              <w:suppressAutoHyphens/>
              <w:jc w:val="center"/>
              <w:rPr>
                <w:sz w:val="28"/>
                <w:szCs w:val="28"/>
                <w:lang w:eastAsia="zh-CN"/>
              </w:rPr>
            </w:pPr>
            <w:r w:rsidRPr="009E3D11">
              <w:rPr>
                <w:rFonts w:eastAsia="font500"/>
                <w:b/>
                <w:sz w:val="24"/>
                <w:szCs w:val="24"/>
                <w:lang w:eastAsia="ru-RU"/>
              </w:rPr>
              <w:t>Edition 1</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5D9E7982" w14:textId="77777777" w:rsidR="00F103A4" w:rsidRPr="009E3D11" w:rsidRDefault="00F103A4" w:rsidP="00C259AC">
            <w:pPr>
              <w:suppressAutoHyphens/>
              <w:snapToGrid w:val="0"/>
              <w:jc w:val="center"/>
              <w:rPr>
                <w:rFonts w:eastAsia="font500"/>
                <w:b/>
                <w:sz w:val="24"/>
                <w:szCs w:val="24"/>
                <w:lang w:eastAsia="ru-RU"/>
              </w:rPr>
            </w:pPr>
          </w:p>
          <w:p w14:paraId="23A85FA6" w14:textId="77777777" w:rsidR="00F103A4" w:rsidRPr="009E3D11" w:rsidRDefault="00F103A4" w:rsidP="00C259AC">
            <w:pPr>
              <w:suppressAutoHyphens/>
              <w:jc w:val="center"/>
              <w:rPr>
                <w:sz w:val="28"/>
                <w:szCs w:val="28"/>
                <w:lang w:eastAsia="zh-CN"/>
              </w:rPr>
            </w:pPr>
            <w:r w:rsidRPr="009E3D11">
              <w:rPr>
                <w:rFonts w:eastAsia="font500"/>
                <w:b/>
                <w:sz w:val="24"/>
                <w:szCs w:val="24"/>
                <w:lang w:eastAsia="ru-RU"/>
              </w:rPr>
              <w:t>Number of pages: 13</w:t>
            </w:r>
          </w:p>
        </w:tc>
      </w:tr>
    </w:tbl>
    <w:p w14:paraId="3A8B61BC" w14:textId="77777777" w:rsidR="00F103A4" w:rsidRPr="009E3D11" w:rsidRDefault="00F103A4" w:rsidP="00F103A4">
      <w:pPr>
        <w:suppressAutoHyphens/>
        <w:rPr>
          <w:sz w:val="28"/>
          <w:szCs w:val="28"/>
          <w:lang w:eastAsia="zh-CN"/>
        </w:rPr>
      </w:pPr>
    </w:p>
    <w:p w14:paraId="10313055" w14:textId="77777777" w:rsidR="00F103A4" w:rsidRPr="009E3D11" w:rsidRDefault="00F103A4" w:rsidP="00F103A4">
      <w:pPr>
        <w:suppressAutoHyphens/>
        <w:rPr>
          <w:sz w:val="28"/>
          <w:szCs w:val="28"/>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103A4" w:rsidRPr="009E3D11" w14:paraId="7D7B75C6" w14:textId="77777777" w:rsidTr="00C259AC">
        <w:tc>
          <w:tcPr>
            <w:tcW w:w="4536" w:type="dxa"/>
            <w:tcBorders>
              <w:top w:val="single" w:sz="4" w:space="0" w:color="auto"/>
              <w:left w:val="single" w:sz="4" w:space="0" w:color="auto"/>
              <w:bottom w:val="single" w:sz="4" w:space="0" w:color="auto"/>
              <w:right w:val="single" w:sz="4" w:space="0" w:color="auto"/>
            </w:tcBorders>
            <w:shd w:val="clear" w:color="auto" w:fill="auto"/>
          </w:tcPr>
          <w:p w14:paraId="4A17E7D9" w14:textId="77777777" w:rsidR="00F103A4" w:rsidRPr="009E3D11" w:rsidRDefault="00F103A4" w:rsidP="00C259AC">
            <w:pPr>
              <w:suppressAutoHyphens/>
              <w:rPr>
                <w:b/>
                <w:sz w:val="24"/>
                <w:szCs w:val="24"/>
                <w:lang w:eastAsia="zh-CN"/>
              </w:rPr>
            </w:pPr>
            <w:r w:rsidRPr="009E3D11">
              <w:rPr>
                <w:rFonts w:eastAsia="MS Mincho"/>
                <w:b/>
                <w:sz w:val="24"/>
                <w:szCs w:val="24"/>
                <w:lang w:eastAsia="zh-CN"/>
              </w:rPr>
              <w:t>Information about amendments:</w:t>
            </w:r>
          </w:p>
          <w:p w14:paraId="122647CD" w14:textId="77777777" w:rsidR="00F103A4" w:rsidRPr="009E3D11" w:rsidRDefault="00F103A4" w:rsidP="00C259AC">
            <w:pPr>
              <w:suppressAutoHyphens/>
              <w:rPr>
                <w:rFonts w:eastAsia="MS Mincho"/>
                <w:sz w:val="24"/>
                <w:szCs w:val="24"/>
                <w:lang w:eastAsia="zh-CN"/>
              </w:rPr>
            </w:pPr>
          </w:p>
          <w:p w14:paraId="619D4063" w14:textId="77777777" w:rsidR="00F103A4" w:rsidRPr="009E3D11" w:rsidRDefault="00F103A4" w:rsidP="00C259AC">
            <w:pPr>
              <w:suppressAutoHyphens/>
              <w:rPr>
                <w:rFonts w:eastAsia="MS Mincho"/>
                <w:sz w:val="24"/>
                <w:szCs w:val="24"/>
                <w:lang w:eastAsia="zh-CN"/>
              </w:rPr>
            </w:pPr>
          </w:p>
          <w:p w14:paraId="68BC09A7" w14:textId="77777777" w:rsidR="00F103A4" w:rsidRPr="009E3D11" w:rsidRDefault="00F103A4" w:rsidP="00C259AC">
            <w:pPr>
              <w:suppressAutoHyphens/>
              <w:rPr>
                <w:rFonts w:eastAsia="MS Mincho"/>
                <w:b/>
                <w:sz w:val="24"/>
                <w:szCs w:val="24"/>
                <w:lang w:eastAsia="zh-CN"/>
              </w:rPr>
            </w:pPr>
          </w:p>
          <w:p w14:paraId="10CB36E5" w14:textId="77777777" w:rsidR="00F103A4" w:rsidRPr="009E3D11" w:rsidRDefault="00F103A4" w:rsidP="00C259AC">
            <w:pPr>
              <w:suppressAutoHyphens/>
              <w:rPr>
                <w:rFonts w:eastAsia="MS Mincho"/>
                <w:b/>
                <w:sz w:val="24"/>
                <w:szCs w:val="24"/>
                <w:lang w:eastAsia="zh-CN"/>
              </w:rPr>
            </w:pPr>
          </w:p>
          <w:p w14:paraId="5F059FE5" w14:textId="77777777" w:rsidR="00F103A4" w:rsidRPr="009E3D11" w:rsidRDefault="00F103A4" w:rsidP="00C259AC">
            <w:pPr>
              <w:suppressAutoHyphens/>
              <w:rPr>
                <w:rFonts w:eastAsia="MS Mincho"/>
                <w:b/>
                <w:sz w:val="24"/>
                <w:szCs w:val="24"/>
                <w:lang w:eastAsia="zh-CN"/>
              </w:rPr>
            </w:pPr>
          </w:p>
          <w:p w14:paraId="75D3F093" w14:textId="77777777" w:rsidR="00F103A4" w:rsidRPr="009E3D11" w:rsidRDefault="00F103A4" w:rsidP="00C259AC">
            <w:pPr>
              <w:suppressAutoHyphens/>
              <w:rPr>
                <w:rFonts w:eastAsia="MS Mincho"/>
                <w:b/>
                <w:sz w:val="24"/>
                <w:szCs w:val="24"/>
                <w:lang w:eastAsia="zh-CN"/>
              </w:rPr>
            </w:pPr>
          </w:p>
          <w:p w14:paraId="5EC1362E" w14:textId="77777777" w:rsidR="00F103A4" w:rsidRPr="009E3D11" w:rsidRDefault="00F103A4" w:rsidP="00C259AC">
            <w:pPr>
              <w:suppressAutoHyphens/>
              <w:rPr>
                <w:rFonts w:eastAsia="MS Mincho"/>
                <w:b/>
                <w:sz w:val="24"/>
                <w:szCs w:val="24"/>
                <w:lang w:eastAsia="zh-CN"/>
              </w:rPr>
            </w:pPr>
          </w:p>
          <w:p w14:paraId="35486970" w14:textId="77777777" w:rsidR="00F103A4" w:rsidRPr="009E3D11" w:rsidRDefault="00F103A4" w:rsidP="00C259AC">
            <w:pPr>
              <w:suppressAutoHyphens/>
              <w:rPr>
                <w:rFonts w:eastAsia="MS Mincho"/>
                <w:b/>
                <w:sz w:val="24"/>
                <w:szCs w:val="24"/>
                <w:lang w:eastAsia="zh-CN"/>
              </w:rPr>
            </w:pPr>
          </w:p>
          <w:p w14:paraId="3601C8A7" w14:textId="77777777" w:rsidR="00F103A4" w:rsidRPr="009E3D11" w:rsidRDefault="00F103A4" w:rsidP="00C259AC">
            <w:pPr>
              <w:suppressAutoHyphens/>
              <w:rPr>
                <w:rFonts w:eastAsia="MS Mincho"/>
                <w:b/>
                <w:sz w:val="24"/>
                <w:szCs w:val="24"/>
                <w:lang w:eastAsia="zh-CN"/>
              </w:rPr>
            </w:pPr>
          </w:p>
        </w:tc>
      </w:tr>
    </w:tbl>
    <w:p w14:paraId="0462153C" w14:textId="77777777" w:rsidR="00F103A4" w:rsidRPr="009E3D11" w:rsidRDefault="00F103A4" w:rsidP="00F103A4">
      <w:pPr>
        <w:suppressAutoHyphens/>
        <w:rPr>
          <w:sz w:val="28"/>
          <w:szCs w:val="28"/>
          <w:lang w:eastAsia="zh-CN"/>
        </w:rPr>
      </w:pPr>
    </w:p>
    <w:p w14:paraId="41D54C47" w14:textId="77777777" w:rsidR="00F103A4" w:rsidRPr="009E3D11" w:rsidRDefault="00F103A4" w:rsidP="00F103A4">
      <w:pPr>
        <w:suppressAutoHyphens/>
        <w:rPr>
          <w:sz w:val="28"/>
          <w:szCs w:val="28"/>
          <w:lang w:eastAsia="zh-CN"/>
        </w:rPr>
      </w:pPr>
    </w:p>
    <w:p w14:paraId="2EDC2373" w14:textId="77777777" w:rsidR="00F103A4" w:rsidRPr="00772773" w:rsidRDefault="00F103A4" w:rsidP="00F103A4">
      <w:pPr>
        <w:rPr>
          <w:b/>
          <w:sz w:val="28"/>
          <w:szCs w:val="28"/>
        </w:rPr>
      </w:pPr>
      <w:r w:rsidRPr="00772773">
        <w:rPr>
          <w:b/>
          <w:sz w:val="28"/>
          <w:szCs w:val="28"/>
        </w:rPr>
        <w:br w:type="page"/>
      </w:r>
    </w:p>
    <w:p w14:paraId="5FF84EB7" w14:textId="77777777" w:rsidR="0057692D" w:rsidRPr="006F42D6" w:rsidRDefault="0057692D" w:rsidP="00CE442B">
      <w:pPr>
        <w:spacing w:line="276" w:lineRule="auto"/>
        <w:jc w:val="center"/>
        <w:rPr>
          <w:sz w:val="28"/>
          <w:lang w:val="en-GB"/>
        </w:rPr>
        <w:sectPr w:rsidR="0057692D" w:rsidRPr="006F42D6" w:rsidSect="00A64EC7">
          <w:headerReference w:type="default" r:id="rId8"/>
          <w:type w:val="continuous"/>
          <w:pgSz w:w="11910" w:h="16840"/>
          <w:pgMar w:top="1418" w:right="1060" w:bottom="280" w:left="1680" w:header="720" w:footer="720" w:gutter="0"/>
          <w:cols w:space="720"/>
          <w:titlePg/>
          <w:docGrid w:linePitch="299"/>
        </w:sectPr>
      </w:pPr>
    </w:p>
    <w:p w14:paraId="53F0BD36" w14:textId="77777777" w:rsidR="0057692D" w:rsidRPr="006F42D6" w:rsidRDefault="002956C5" w:rsidP="00CE442B">
      <w:pPr>
        <w:spacing w:before="75" w:line="276" w:lineRule="auto"/>
        <w:ind w:left="3905" w:right="3990"/>
        <w:jc w:val="center"/>
        <w:rPr>
          <w:b/>
          <w:sz w:val="28"/>
          <w:lang w:val="en-GB"/>
        </w:rPr>
      </w:pPr>
      <w:r w:rsidRPr="006F42D6">
        <w:rPr>
          <w:b/>
          <w:sz w:val="28"/>
          <w:lang w:val="en-GB" w:bidi="en-US"/>
        </w:rPr>
        <w:lastRenderedPageBreak/>
        <w:t>Contents</w:t>
      </w:r>
    </w:p>
    <w:sdt>
      <w:sdtPr>
        <w:rPr>
          <w:lang w:val="en-GB"/>
        </w:rPr>
        <w:id w:val="197212456"/>
        <w:docPartObj>
          <w:docPartGallery w:val="Table of Contents"/>
          <w:docPartUnique/>
        </w:docPartObj>
      </w:sdtPr>
      <w:sdtEndPr/>
      <w:sdtContent>
        <w:p w14:paraId="5597AEB0" w14:textId="77777777" w:rsidR="0057692D" w:rsidRPr="006F42D6" w:rsidRDefault="00344796" w:rsidP="00CE442B">
          <w:pPr>
            <w:pStyle w:val="TOC1"/>
            <w:numPr>
              <w:ilvl w:val="0"/>
              <w:numId w:val="7"/>
            </w:numPr>
            <w:tabs>
              <w:tab w:val="left" w:pos="681"/>
              <w:tab w:val="left" w:pos="682"/>
              <w:tab w:val="right" w:leader="dot" w:pos="9367"/>
            </w:tabs>
            <w:spacing w:before="517" w:line="276" w:lineRule="auto"/>
            <w:ind w:firstLine="0"/>
            <w:rPr>
              <w:lang w:val="en-GB"/>
            </w:rPr>
          </w:pPr>
          <w:hyperlink w:anchor="_bookmark0" w:history="1">
            <w:r w:rsidR="002956C5" w:rsidRPr="006F42D6">
              <w:rPr>
                <w:lang w:val="en-GB" w:bidi="en-US"/>
              </w:rPr>
              <w:t>General Provisions</w:t>
            </w:r>
            <w:r w:rsidR="002956C5" w:rsidRPr="006F42D6">
              <w:rPr>
                <w:lang w:val="en-GB" w:bidi="en-US"/>
              </w:rPr>
              <w:tab/>
              <w:t>3</w:t>
            </w:r>
          </w:hyperlink>
        </w:p>
        <w:p w14:paraId="37156942" w14:textId="77777777" w:rsidR="0057692D" w:rsidRPr="006F42D6" w:rsidRDefault="00344796" w:rsidP="00CE442B">
          <w:pPr>
            <w:pStyle w:val="TOC1"/>
            <w:numPr>
              <w:ilvl w:val="0"/>
              <w:numId w:val="7"/>
            </w:numPr>
            <w:tabs>
              <w:tab w:val="left" w:pos="681"/>
              <w:tab w:val="left" w:pos="682"/>
              <w:tab w:val="right" w:leader="dot" w:pos="9367"/>
            </w:tabs>
            <w:spacing w:line="276" w:lineRule="auto"/>
            <w:ind w:left="682"/>
            <w:rPr>
              <w:lang w:val="en-GB"/>
            </w:rPr>
          </w:pPr>
          <w:hyperlink w:anchor="_bookmark1" w:history="1">
            <w:r w:rsidR="002956C5" w:rsidRPr="006F42D6">
              <w:rPr>
                <w:lang w:val="en-GB" w:bidi="en-US"/>
              </w:rPr>
              <w:t>Main Goals</w:t>
            </w:r>
            <w:r w:rsidR="002956C5" w:rsidRPr="006F42D6">
              <w:rPr>
                <w:lang w:val="en-GB" w:bidi="en-US"/>
              </w:rPr>
              <w:tab/>
              <w:t>3</w:t>
            </w:r>
          </w:hyperlink>
        </w:p>
        <w:p w14:paraId="4B73E237" w14:textId="2AD0BCB1" w:rsidR="0057692D" w:rsidRPr="006F42D6" w:rsidRDefault="00344796" w:rsidP="00CE442B">
          <w:pPr>
            <w:pStyle w:val="TOC1"/>
            <w:numPr>
              <w:ilvl w:val="0"/>
              <w:numId w:val="7"/>
            </w:numPr>
            <w:tabs>
              <w:tab w:val="left" w:pos="681"/>
              <w:tab w:val="left" w:pos="682"/>
              <w:tab w:val="right" w:leader="dot" w:pos="9367"/>
            </w:tabs>
            <w:spacing w:line="276" w:lineRule="auto"/>
            <w:ind w:right="116" w:firstLine="0"/>
            <w:rPr>
              <w:lang w:val="en-GB"/>
            </w:rPr>
          </w:pPr>
          <w:hyperlink w:anchor="_bookmark2" w:history="1">
            <w:r w:rsidR="002956C5" w:rsidRPr="006F42D6">
              <w:rPr>
                <w:lang w:val="en-GB" w:bidi="en-US"/>
              </w:rPr>
              <w:t xml:space="preserve">Regulations </w:t>
            </w:r>
            <w:r w:rsidR="006F42D6" w:rsidRPr="006F42D6">
              <w:rPr>
                <w:lang w:val="en-GB" w:bidi="en-US"/>
              </w:rPr>
              <w:t xml:space="preserve">On </w:t>
            </w:r>
            <w:r w:rsidR="002956C5" w:rsidRPr="006F42D6">
              <w:rPr>
                <w:lang w:val="en-GB" w:bidi="en-US"/>
              </w:rPr>
              <w:t xml:space="preserve">Exchange </w:t>
            </w:r>
            <w:r w:rsidR="006F42D6" w:rsidRPr="006F42D6">
              <w:rPr>
                <w:lang w:val="en-GB" w:bidi="en-US"/>
              </w:rPr>
              <w:t xml:space="preserve">Of </w:t>
            </w:r>
            <w:r w:rsidR="002956C5" w:rsidRPr="006F42D6">
              <w:rPr>
                <w:lang w:val="en-GB" w:bidi="en-US"/>
              </w:rPr>
              <w:t xml:space="preserve">Business Gifts </w:t>
            </w:r>
            <w:r w:rsidR="006F42D6" w:rsidRPr="006F42D6">
              <w:rPr>
                <w:lang w:val="en-GB" w:bidi="en-US"/>
              </w:rPr>
              <w:t xml:space="preserve">And </w:t>
            </w:r>
            <w:r w:rsidR="002956C5" w:rsidRPr="006F42D6">
              <w:rPr>
                <w:lang w:val="en-GB" w:bidi="en-US"/>
              </w:rPr>
              <w:t xml:space="preserve">Tokens </w:t>
            </w:r>
            <w:r w:rsidR="006F42D6" w:rsidRPr="006F42D6">
              <w:rPr>
                <w:lang w:val="en-GB" w:bidi="en-US"/>
              </w:rPr>
              <w:t xml:space="preserve">Of </w:t>
            </w:r>
            <w:r w:rsidR="002956C5" w:rsidRPr="006F42D6">
              <w:rPr>
                <w:lang w:val="en-GB" w:bidi="en-US"/>
              </w:rPr>
              <w:t>Business Hospitality</w:t>
            </w:r>
          </w:hyperlink>
          <w:r w:rsidR="002956C5" w:rsidRPr="006F42D6">
            <w:rPr>
              <w:lang w:val="en-GB" w:bidi="en-US"/>
            </w:rPr>
            <w:t xml:space="preserve"> </w:t>
          </w:r>
          <w:hyperlink w:anchor="_bookmark2" w:history="1">
            <w:r w:rsidR="002956C5" w:rsidRPr="006F42D6">
              <w:rPr>
                <w:lang w:val="en-GB" w:bidi="en-US"/>
              </w:rPr>
              <w:tab/>
              <w:t>4</w:t>
            </w:r>
          </w:hyperlink>
        </w:p>
        <w:p w14:paraId="37BA3EA2" w14:textId="0C816E7E" w:rsidR="0057692D" w:rsidRPr="006F42D6" w:rsidRDefault="00344796" w:rsidP="00CE442B">
          <w:pPr>
            <w:pStyle w:val="TOC1"/>
            <w:numPr>
              <w:ilvl w:val="0"/>
              <w:numId w:val="7"/>
            </w:numPr>
            <w:tabs>
              <w:tab w:val="left" w:pos="681"/>
              <w:tab w:val="left" w:pos="682"/>
              <w:tab w:val="right" w:leader="dot" w:pos="9367"/>
            </w:tabs>
            <w:spacing w:line="276" w:lineRule="auto"/>
            <w:ind w:left="682"/>
            <w:rPr>
              <w:lang w:val="en-GB"/>
            </w:rPr>
          </w:pPr>
          <w:hyperlink w:anchor="_bookmark3" w:history="1">
            <w:r w:rsidR="002956C5" w:rsidRPr="006F42D6">
              <w:rPr>
                <w:lang w:val="en-GB" w:bidi="en-US"/>
              </w:rPr>
              <w:t>Scope of Application</w:t>
            </w:r>
            <w:r w:rsidR="002956C5" w:rsidRPr="006F42D6">
              <w:rPr>
                <w:lang w:val="en-GB" w:bidi="en-US"/>
              </w:rPr>
              <w:tab/>
            </w:r>
            <w:bookmarkStart w:id="0" w:name="_GoBack"/>
            <w:bookmarkEnd w:id="0"/>
            <w:r w:rsidR="00A64EC7">
              <w:rPr>
                <w:lang w:val="en-GB" w:bidi="en-US"/>
              </w:rPr>
              <w:t>7</w:t>
            </w:r>
          </w:hyperlink>
        </w:p>
      </w:sdtContent>
    </w:sdt>
    <w:p w14:paraId="7F01A0D8" w14:textId="77777777" w:rsidR="0057692D" w:rsidRPr="006F42D6" w:rsidRDefault="0057692D" w:rsidP="00CE442B">
      <w:pPr>
        <w:spacing w:line="276" w:lineRule="auto"/>
        <w:rPr>
          <w:lang w:val="en-GB"/>
        </w:rPr>
        <w:sectPr w:rsidR="0057692D" w:rsidRPr="006F42D6">
          <w:pgSz w:w="11910" w:h="16840"/>
          <w:pgMar w:top="1520" w:right="740" w:bottom="280" w:left="1680" w:header="720" w:footer="720" w:gutter="0"/>
          <w:cols w:space="720"/>
        </w:sectPr>
      </w:pPr>
    </w:p>
    <w:p w14:paraId="7C84700F" w14:textId="77777777" w:rsidR="0057692D" w:rsidRPr="006F42D6" w:rsidRDefault="002956C5" w:rsidP="00CE442B">
      <w:pPr>
        <w:pStyle w:val="Heading1"/>
        <w:numPr>
          <w:ilvl w:val="1"/>
          <w:numId w:val="7"/>
        </w:numPr>
        <w:spacing w:before="249" w:line="276" w:lineRule="auto"/>
        <w:ind w:left="0" w:firstLine="0"/>
        <w:jc w:val="center"/>
        <w:rPr>
          <w:lang w:val="en-GB"/>
        </w:rPr>
      </w:pPr>
      <w:bookmarkStart w:id="1" w:name="_bookmark0"/>
      <w:bookmarkEnd w:id="1"/>
      <w:r w:rsidRPr="006F42D6">
        <w:rPr>
          <w:lang w:val="en-GB" w:bidi="en-US"/>
        </w:rPr>
        <w:lastRenderedPageBreak/>
        <w:t>General Provisions</w:t>
      </w:r>
    </w:p>
    <w:p w14:paraId="7FCBD75F" w14:textId="77777777" w:rsidR="0057692D" w:rsidRPr="006F42D6" w:rsidRDefault="0057692D" w:rsidP="00CE442B">
      <w:pPr>
        <w:pStyle w:val="BodyText"/>
        <w:spacing w:before="8" w:line="276" w:lineRule="auto"/>
        <w:ind w:left="0"/>
        <w:jc w:val="left"/>
        <w:rPr>
          <w:b/>
          <w:sz w:val="27"/>
          <w:lang w:val="en-GB"/>
        </w:rPr>
      </w:pPr>
    </w:p>
    <w:p w14:paraId="4A125551" w14:textId="69F517EE" w:rsidR="0057692D" w:rsidRPr="006F42D6" w:rsidRDefault="002956C5" w:rsidP="00CE442B">
      <w:pPr>
        <w:pStyle w:val="ListParagraph"/>
        <w:numPr>
          <w:ilvl w:val="1"/>
          <w:numId w:val="6"/>
        </w:numPr>
        <w:tabs>
          <w:tab w:val="left" w:pos="1470"/>
        </w:tabs>
        <w:spacing w:line="276" w:lineRule="auto"/>
        <w:ind w:right="107" w:firstLine="709"/>
        <w:rPr>
          <w:color w:val="2C1704"/>
          <w:sz w:val="28"/>
          <w:lang w:val="en-GB"/>
        </w:rPr>
      </w:pPr>
      <w:r w:rsidRPr="006F42D6">
        <w:rPr>
          <w:color w:val="2C1704"/>
          <w:sz w:val="28"/>
          <w:lang w:val="en-GB" w:bidi="en-US"/>
        </w:rPr>
        <w:t xml:space="preserve">Regulations on Exchange of Business Gifts and Tokens of Business Hospitality </w:t>
      </w:r>
      <w:r w:rsidR="00302244">
        <w:rPr>
          <w:color w:val="2C1704"/>
          <w:sz w:val="28"/>
          <w:lang w:val="en-GB" w:bidi="en-US"/>
        </w:rPr>
        <w:t xml:space="preserve">in </w:t>
      </w:r>
      <w:r w:rsidR="002A0F70" w:rsidRPr="002A0F70">
        <w:rPr>
          <w:color w:val="2C1704"/>
          <w:sz w:val="28"/>
          <w:lang w:bidi="en-US"/>
        </w:rPr>
        <w:t>Ro</w:t>
      </w:r>
      <w:r w:rsidR="002A0F70">
        <w:rPr>
          <w:color w:val="2C1704"/>
          <w:sz w:val="28"/>
          <w:lang w:bidi="en-US"/>
        </w:rPr>
        <w:t>satom Western Europe SARL</w:t>
      </w:r>
      <w:r w:rsidRPr="006F42D6">
        <w:rPr>
          <w:color w:val="2C1704"/>
          <w:sz w:val="28"/>
          <w:lang w:val="en-GB" w:bidi="en-US"/>
        </w:rPr>
        <w:t xml:space="preserve"> (hereinafter</w:t>
      </w:r>
      <w:r w:rsidR="006F42D6" w:rsidRPr="006F42D6">
        <w:rPr>
          <w:color w:val="2C1704"/>
          <w:sz w:val="28"/>
          <w:lang w:val="en-GB" w:bidi="en-US"/>
        </w:rPr>
        <w:t xml:space="preserve"> </w:t>
      </w:r>
      <w:r w:rsidR="007524AF">
        <w:rPr>
          <w:color w:val="2C1704"/>
          <w:sz w:val="28"/>
          <w:lang w:bidi="en-US"/>
        </w:rPr>
        <w:t>referred to as</w:t>
      </w:r>
      <w:r w:rsidR="006F42D6" w:rsidRPr="006F42D6">
        <w:rPr>
          <w:color w:val="2C1704"/>
          <w:sz w:val="28"/>
          <w:lang w:val="en-GB" w:bidi="en-US"/>
        </w:rPr>
        <w:t xml:space="preserve"> </w:t>
      </w:r>
      <w:r w:rsidRPr="006F42D6">
        <w:rPr>
          <w:color w:val="2C1704"/>
          <w:sz w:val="28"/>
          <w:lang w:val="en-GB" w:bidi="en-US"/>
        </w:rPr>
        <w:t xml:space="preserve">Regulations) are developed in accordance with the </w:t>
      </w:r>
      <w:r w:rsidR="002B6816">
        <w:rPr>
          <w:color w:val="2C1704"/>
          <w:sz w:val="28"/>
          <w:lang w:val="en-GB" w:bidi="en-US"/>
        </w:rPr>
        <w:t xml:space="preserve">Model </w:t>
      </w:r>
      <w:r w:rsidR="002B6816" w:rsidRPr="006F42D6">
        <w:rPr>
          <w:color w:val="2C1704"/>
          <w:sz w:val="28"/>
          <w:lang w:val="en-GB" w:bidi="en-US"/>
        </w:rPr>
        <w:t>Regulations</w:t>
      </w:r>
      <w:r w:rsidR="002B6816">
        <w:rPr>
          <w:color w:val="2C1704"/>
          <w:sz w:val="28"/>
          <w:lang w:val="en-GB" w:bidi="en-US"/>
        </w:rPr>
        <w:t xml:space="preserve"> </w:t>
      </w:r>
      <w:r w:rsidR="002B6816" w:rsidRPr="006F42D6">
        <w:rPr>
          <w:color w:val="2C1704"/>
          <w:sz w:val="28"/>
          <w:lang w:val="en-GB" w:bidi="en-US"/>
        </w:rPr>
        <w:t xml:space="preserve">on Exchange of Business Gifts and Tokens of Business Hospitality </w:t>
      </w:r>
      <w:r w:rsidR="002B6816">
        <w:rPr>
          <w:color w:val="2C1704"/>
          <w:sz w:val="28"/>
          <w:lang w:val="en-GB" w:bidi="en-US"/>
        </w:rPr>
        <w:t xml:space="preserve">in </w:t>
      </w:r>
      <w:r w:rsidR="002B6816" w:rsidRPr="006F42D6">
        <w:rPr>
          <w:color w:val="2C1704"/>
          <w:sz w:val="28"/>
          <w:lang w:val="en-GB" w:bidi="en-US"/>
        </w:rPr>
        <w:t xml:space="preserve">Private </w:t>
      </w:r>
      <w:r w:rsidR="00EB434C">
        <w:rPr>
          <w:color w:val="2C1704"/>
          <w:sz w:val="28"/>
          <w:lang w:val="en-GB" w:bidi="en-US"/>
        </w:rPr>
        <w:t>I</w:t>
      </w:r>
      <w:r w:rsidR="002B6816" w:rsidRPr="006F42D6">
        <w:rPr>
          <w:color w:val="2C1704"/>
          <w:sz w:val="28"/>
          <w:lang w:val="en-GB" w:bidi="en-US"/>
        </w:rPr>
        <w:t>nstitution RAIN</w:t>
      </w:r>
      <w:r w:rsidRPr="006F42D6">
        <w:rPr>
          <w:color w:val="2C1704"/>
          <w:sz w:val="28"/>
          <w:lang w:val="en-GB" w:bidi="en-US"/>
        </w:rPr>
        <w:t xml:space="preserve">, the Code of </w:t>
      </w:r>
      <w:r w:rsidR="00082140">
        <w:rPr>
          <w:color w:val="2C1704"/>
          <w:sz w:val="28"/>
          <w:lang w:val="en-GB" w:bidi="en-US"/>
        </w:rPr>
        <w:t>E</w:t>
      </w:r>
      <w:r w:rsidRPr="006F42D6">
        <w:rPr>
          <w:color w:val="2C1704"/>
          <w:sz w:val="28"/>
          <w:lang w:val="en-GB" w:bidi="en-US"/>
        </w:rPr>
        <w:t xml:space="preserve">thics and </w:t>
      </w:r>
      <w:r w:rsidR="006A41B9">
        <w:rPr>
          <w:color w:val="2C1704"/>
          <w:sz w:val="28"/>
          <w:lang w:val="en-GB" w:bidi="en-US"/>
        </w:rPr>
        <w:t>O</w:t>
      </w:r>
      <w:r w:rsidRPr="006F42D6">
        <w:rPr>
          <w:color w:val="2C1704"/>
          <w:sz w:val="28"/>
          <w:lang w:val="en-GB" w:bidi="en-US"/>
        </w:rPr>
        <w:t xml:space="preserve">fficial </w:t>
      </w:r>
      <w:r w:rsidR="006A41B9">
        <w:rPr>
          <w:color w:val="2C1704"/>
          <w:sz w:val="28"/>
          <w:lang w:val="en-GB" w:bidi="en-US"/>
        </w:rPr>
        <w:t>C</w:t>
      </w:r>
      <w:r w:rsidRPr="006F42D6">
        <w:rPr>
          <w:color w:val="2C1704"/>
          <w:sz w:val="28"/>
          <w:lang w:val="en-GB" w:bidi="en-US"/>
        </w:rPr>
        <w:t xml:space="preserve">onduct of </w:t>
      </w:r>
      <w:r w:rsidR="006A41B9">
        <w:rPr>
          <w:color w:val="2C1704"/>
          <w:sz w:val="28"/>
          <w:lang w:val="en-GB" w:bidi="en-US"/>
        </w:rPr>
        <w:t>E</w:t>
      </w:r>
      <w:r w:rsidRPr="006F42D6">
        <w:rPr>
          <w:color w:val="2C1704"/>
          <w:sz w:val="28"/>
          <w:lang w:val="en-GB" w:bidi="en-US"/>
        </w:rPr>
        <w:t xml:space="preserve">mployees of </w:t>
      </w:r>
      <w:r w:rsidR="006A41B9" w:rsidRPr="002A0F70">
        <w:rPr>
          <w:color w:val="2C1704"/>
          <w:sz w:val="28"/>
          <w:lang w:bidi="en-US"/>
        </w:rPr>
        <w:t>Ro</w:t>
      </w:r>
      <w:r w:rsidR="006A41B9">
        <w:rPr>
          <w:color w:val="2C1704"/>
          <w:sz w:val="28"/>
          <w:lang w:bidi="en-US"/>
        </w:rPr>
        <w:t>satom Western Europe SARL</w:t>
      </w:r>
      <w:r w:rsidR="006A41B9" w:rsidRPr="006F42D6">
        <w:rPr>
          <w:color w:val="2C1704"/>
          <w:sz w:val="28"/>
          <w:lang w:val="en-GB" w:bidi="en-US"/>
        </w:rPr>
        <w:t xml:space="preserve"> </w:t>
      </w:r>
      <w:r w:rsidRPr="006F42D6">
        <w:rPr>
          <w:color w:val="2C1704"/>
          <w:sz w:val="28"/>
          <w:lang w:val="en-GB" w:bidi="en-US"/>
        </w:rPr>
        <w:t xml:space="preserve">and are based on generally accepted moral principles and norms of </w:t>
      </w:r>
      <w:r w:rsidR="006A41B9">
        <w:rPr>
          <w:color w:val="2C1704"/>
          <w:sz w:val="28"/>
          <w:lang w:val="en-GB" w:bidi="en-US"/>
        </w:rPr>
        <w:t>French</w:t>
      </w:r>
      <w:r w:rsidRPr="006F42D6">
        <w:rPr>
          <w:color w:val="2C1704"/>
          <w:sz w:val="28"/>
          <w:lang w:val="en-GB" w:bidi="en-US"/>
        </w:rPr>
        <w:t xml:space="preserve"> society and the state.</w:t>
      </w:r>
    </w:p>
    <w:p w14:paraId="3C5FDD5E" w14:textId="481873FA" w:rsidR="0057692D" w:rsidRPr="006F42D6" w:rsidRDefault="002956C5" w:rsidP="00CE442B">
      <w:pPr>
        <w:pStyle w:val="ListParagraph"/>
        <w:numPr>
          <w:ilvl w:val="1"/>
          <w:numId w:val="6"/>
        </w:numPr>
        <w:tabs>
          <w:tab w:val="left" w:pos="1418"/>
        </w:tabs>
        <w:spacing w:line="276" w:lineRule="auto"/>
        <w:ind w:right="107" w:firstLine="710"/>
        <w:rPr>
          <w:color w:val="2C1704"/>
          <w:sz w:val="28"/>
          <w:lang w:val="en-GB"/>
        </w:rPr>
      </w:pPr>
      <w:r w:rsidRPr="006F42D6">
        <w:rPr>
          <w:color w:val="2C1704"/>
          <w:sz w:val="28"/>
          <w:lang w:val="en-GB" w:bidi="en-US"/>
        </w:rPr>
        <w:t xml:space="preserve">The Regulations shall define uniform requirements for all employees in </w:t>
      </w:r>
      <w:r w:rsidR="006A41B9">
        <w:rPr>
          <w:color w:val="2C1704"/>
          <w:sz w:val="28"/>
          <w:lang w:val="en-GB" w:bidi="en-US"/>
        </w:rPr>
        <w:t xml:space="preserve">the regional centre </w:t>
      </w:r>
      <w:r w:rsidR="006A41B9" w:rsidRPr="002A0F70">
        <w:rPr>
          <w:color w:val="2C1704"/>
          <w:sz w:val="28"/>
          <w:lang w:bidi="en-US"/>
        </w:rPr>
        <w:t>Ro</w:t>
      </w:r>
      <w:r w:rsidR="006A41B9">
        <w:rPr>
          <w:color w:val="2C1704"/>
          <w:sz w:val="28"/>
          <w:lang w:bidi="en-US"/>
        </w:rPr>
        <w:t>satom Western Europe SARL</w:t>
      </w:r>
      <w:r w:rsidR="006A41B9" w:rsidRPr="006F42D6">
        <w:rPr>
          <w:color w:val="2C1704"/>
          <w:sz w:val="28"/>
          <w:lang w:val="en-GB" w:bidi="en-US"/>
        </w:rPr>
        <w:t xml:space="preserve"> </w:t>
      </w:r>
      <w:r w:rsidRPr="006F42D6">
        <w:rPr>
          <w:color w:val="2C1704"/>
          <w:sz w:val="28"/>
          <w:lang w:val="en-GB" w:bidi="en-US"/>
        </w:rPr>
        <w:t xml:space="preserve">(hereinafter referred to as employees, the </w:t>
      </w:r>
      <w:r w:rsidR="006A41B9">
        <w:rPr>
          <w:color w:val="2C1704"/>
          <w:sz w:val="28"/>
          <w:lang w:val="en-GB" w:bidi="en-US"/>
        </w:rPr>
        <w:t>RC</w:t>
      </w:r>
      <w:r w:rsidRPr="006F42D6">
        <w:rPr>
          <w:color w:val="2C1704"/>
          <w:sz w:val="28"/>
          <w:lang w:val="en-GB" w:bidi="en-US"/>
        </w:rPr>
        <w:t>) for giving and accepting business gifts.</w:t>
      </w:r>
    </w:p>
    <w:p w14:paraId="44BC29ED" w14:textId="71D5EF79" w:rsidR="0057692D" w:rsidRPr="006F42D6" w:rsidRDefault="002956C5" w:rsidP="00CE442B">
      <w:pPr>
        <w:pStyle w:val="ListParagraph"/>
        <w:numPr>
          <w:ilvl w:val="1"/>
          <w:numId w:val="6"/>
        </w:numPr>
        <w:tabs>
          <w:tab w:val="left" w:pos="1301"/>
        </w:tabs>
        <w:spacing w:line="276" w:lineRule="auto"/>
        <w:ind w:right="108" w:firstLine="710"/>
        <w:rPr>
          <w:sz w:val="28"/>
          <w:lang w:val="en-GB"/>
        </w:rPr>
      </w:pPr>
      <w:r w:rsidRPr="006F42D6">
        <w:rPr>
          <w:color w:val="2C1704"/>
          <w:sz w:val="28"/>
          <w:lang w:val="en-GB" w:bidi="en-US"/>
        </w:rPr>
        <w:t xml:space="preserve">The </w:t>
      </w:r>
      <w:r w:rsidR="006A41B9">
        <w:rPr>
          <w:color w:val="2C1704"/>
          <w:sz w:val="28"/>
          <w:lang w:val="en-GB" w:bidi="en-US"/>
        </w:rPr>
        <w:t>RC</w:t>
      </w:r>
      <w:r w:rsidRPr="006F42D6">
        <w:rPr>
          <w:color w:val="2C1704"/>
          <w:sz w:val="28"/>
          <w:lang w:val="en-GB" w:bidi="en-US"/>
        </w:rPr>
        <w:t xml:space="preserve"> shall maintain a corporate culture in which business gifts and tokens of business hospitality shall be considered by employees of the </w:t>
      </w:r>
      <w:r w:rsidR="006A41B9">
        <w:rPr>
          <w:color w:val="2C1704"/>
          <w:sz w:val="28"/>
          <w:lang w:val="en-GB" w:bidi="en-US"/>
        </w:rPr>
        <w:t>RC</w:t>
      </w:r>
      <w:r w:rsidRPr="006F42D6">
        <w:rPr>
          <w:color w:val="2C1704"/>
          <w:sz w:val="28"/>
          <w:lang w:val="en-GB" w:bidi="en-US"/>
        </w:rPr>
        <w:t xml:space="preserve"> only as a tool for establishing and maintaining business relationships and as a manifestation of international comity in the course of the </w:t>
      </w:r>
      <w:r w:rsidR="006A41B9">
        <w:rPr>
          <w:color w:val="2C1704"/>
          <w:sz w:val="28"/>
          <w:lang w:val="en-GB" w:bidi="en-US"/>
        </w:rPr>
        <w:t>RC</w:t>
      </w:r>
      <w:r w:rsidRPr="006F42D6">
        <w:rPr>
          <w:color w:val="2C1704"/>
          <w:sz w:val="28"/>
          <w:lang w:val="en-GB" w:bidi="en-US"/>
        </w:rPr>
        <w:t xml:space="preserve"> activities.</w:t>
      </w:r>
    </w:p>
    <w:p w14:paraId="01A14D95" w14:textId="1BE7A4A8" w:rsidR="0057692D" w:rsidRPr="006F42D6" w:rsidRDefault="00CE442B" w:rsidP="00CE442B">
      <w:pPr>
        <w:pStyle w:val="ListParagraph"/>
        <w:numPr>
          <w:ilvl w:val="1"/>
          <w:numId w:val="6"/>
        </w:numPr>
        <w:tabs>
          <w:tab w:val="left" w:pos="1450"/>
          <w:tab w:val="left" w:pos="1451"/>
          <w:tab w:val="left" w:pos="3157"/>
          <w:tab w:val="left" w:pos="4347"/>
          <w:tab w:val="left" w:pos="4828"/>
          <w:tab w:val="left" w:pos="5634"/>
          <w:tab w:val="left" w:pos="6258"/>
          <w:tab w:val="left" w:pos="8464"/>
        </w:tabs>
        <w:spacing w:line="276" w:lineRule="auto"/>
        <w:ind w:right="110" w:firstLine="709"/>
        <w:rPr>
          <w:color w:val="2C1704"/>
          <w:sz w:val="28"/>
          <w:lang w:val="en-GB"/>
        </w:rPr>
      </w:pPr>
      <w:r w:rsidRPr="006F42D6">
        <w:rPr>
          <w:color w:val="2C1704"/>
          <w:sz w:val="28"/>
          <w:lang w:val="en-GB" w:bidi="en-US"/>
        </w:rPr>
        <w:t xml:space="preserve">The </w:t>
      </w:r>
      <w:r w:rsidR="006A41B9">
        <w:rPr>
          <w:color w:val="2C1704"/>
          <w:sz w:val="28"/>
          <w:lang w:val="en-GB" w:bidi="en-US"/>
        </w:rPr>
        <w:t xml:space="preserve">RC </w:t>
      </w:r>
      <w:r w:rsidR="002956C5" w:rsidRPr="006F42D6">
        <w:rPr>
          <w:color w:val="2C1704"/>
          <w:sz w:val="28"/>
          <w:lang w:val="en-GB" w:bidi="en-US"/>
        </w:rPr>
        <w:t xml:space="preserve">assumes that long-term business relationships shall be based on trust and mutual respect in the </w:t>
      </w:r>
      <w:r w:rsidR="00EB434C">
        <w:rPr>
          <w:color w:val="2C1704"/>
          <w:sz w:val="28"/>
          <w:lang w:val="en-GB" w:bidi="en-US"/>
        </w:rPr>
        <w:t>RC</w:t>
      </w:r>
      <w:r w:rsidR="002956C5" w:rsidRPr="006F42D6">
        <w:rPr>
          <w:color w:val="2C1704"/>
          <w:sz w:val="28"/>
          <w:lang w:val="en-GB" w:bidi="en-US"/>
        </w:rPr>
        <w:t xml:space="preserve">. Relationships that violate the law and the principles of business ethics harm the reputation of the </w:t>
      </w:r>
      <w:r w:rsidR="006A41B9">
        <w:rPr>
          <w:color w:val="2C1704"/>
          <w:sz w:val="28"/>
          <w:lang w:val="en-GB" w:bidi="en-US"/>
        </w:rPr>
        <w:t>RC</w:t>
      </w:r>
      <w:r w:rsidR="002956C5" w:rsidRPr="006F42D6">
        <w:rPr>
          <w:color w:val="2C1704"/>
          <w:sz w:val="28"/>
          <w:lang w:val="en-GB" w:bidi="en-US"/>
        </w:rPr>
        <w:t xml:space="preserve"> and the </w:t>
      </w:r>
      <w:r w:rsidR="006A41B9" w:rsidRPr="006F42D6">
        <w:rPr>
          <w:color w:val="2C1704"/>
          <w:sz w:val="28"/>
          <w:lang w:val="en-GB" w:bidi="en-US"/>
        </w:rPr>
        <w:t>honour</w:t>
      </w:r>
      <w:r w:rsidR="002956C5" w:rsidRPr="006F42D6">
        <w:rPr>
          <w:color w:val="2C1704"/>
          <w:sz w:val="28"/>
          <w:lang w:val="en-GB" w:bidi="en-US"/>
        </w:rPr>
        <w:t xml:space="preserve"> of its employees and cannot ensure sustainable long-term development of the </w:t>
      </w:r>
      <w:r w:rsidR="00EB434C">
        <w:rPr>
          <w:color w:val="2C1704"/>
          <w:sz w:val="28"/>
          <w:lang w:val="en-GB" w:bidi="en-US"/>
        </w:rPr>
        <w:t>RC</w:t>
      </w:r>
      <w:r w:rsidR="002956C5" w:rsidRPr="006F42D6">
        <w:rPr>
          <w:color w:val="2C1704"/>
          <w:sz w:val="28"/>
          <w:lang w:val="en-GB" w:bidi="en-US"/>
        </w:rPr>
        <w:t>. This kind of relationship</w:t>
      </w:r>
      <w:r w:rsidR="003E3953">
        <w:rPr>
          <w:color w:val="2C1704"/>
          <w:sz w:val="28"/>
          <w:lang w:bidi="en-US"/>
        </w:rPr>
        <w:t>s</w:t>
      </w:r>
      <w:r w:rsidR="002956C5" w:rsidRPr="006F42D6">
        <w:rPr>
          <w:color w:val="2C1704"/>
          <w:sz w:val="28"/>
          <w:lang w:val="en-GB" w:bidi="en-US"/>
        </w:rPr>
        <w:t xml:space="preserve"> may not be acceptable in the practice of the </w:t>
      </w:r>
      <w:r w:rsidR="006A41B9">
        <w:rPr>
          <w:color w:val="2C1704"/>
          <w:sz w:val="28"/>
          <w:lang w:val="en-GB" w:bidi="en-US"/>
        </w:rPr>
        <w:t>RC</w:t>
      </w:r>
      <w:r w:rsidR="002956C5" w:rsidRPr="006F42D6">
        <w:rPr>
          <w:color w:val="2C1704"/>
          <w:sz w:val="28"/>
          <w:lang w:val="en-GB" w:bidi="en-US"/>
        </w:rPr>
        <w:t>.</w:t>
      </w:r>
    </w:p>
    <w:p w14:paraId="2429F07F" w14:textId="37065462" w:rsidR="0057692D" w:rsidRPr="006F42D6" w:rsidRDefault="002956C5" w:rsidP="00CE442B">
      <w:pPr>
        <w:pStyle w:val="ListParagraph"/>
        <w:numPr>
          <w:ilvl w:val="1"/>
          <w:numId w:val="6"/>
        </w:numPr>
        <w:tabs>
          <w:tab w:val="left" w:pos="1554"/>
        </w:tabs>
        <w:spacing w:line="276" w:lineRule="auto"/>
        <w:ind w:right="113" w:firstLine="710"/>
        <w:rPr>
          <w:color w:val="2C1704"/>
          <w:sz w:val="28"/>
          <w:lang w:val="en-GB"/>
        </w:rPr>
      </w:pPr>
      <w:r w:rsidRPr="006F42D6">
        <w:rPr>
          <w:color w:val="2C1704"/>
          <w:sz w:val="28"/>
          <w:lang w:val="en-GB" w:bidi="en-US"/>
        </w:rPr>
        <w:t xml:space="preserve">The Regulations shall apply to all employees of the </w:t>
      </w:r>
      <w:r w:rsidR="006A41B9">
        <w:rPr>
          <w:color w:val="2C1704"/>
          <w:sz w:val="28"/>
          <w:lang w:val="en-GB" w:bidi="en-US"/>
        </w:rPr>
        <w:t>RC</w:t>
      </w:r>
      <w:r w:rsidRPr="006F42D6">
        <w:rPr>
          <w:color w:val="2C1704"/>
          <w:sz w:val="28"/>
          <w:lang w:val="en-GB" w:bidi="en-US"/>
        </w:rPr>
        <w:t>, regardless of the level of their position.</w:t>
      </w:r>
    </w:p>
    <w:p w14:paraId="77FC07C9" w14:textId="748DA5FD" w:rsidR="0057692D" w:rsidRPr="006F42D6" w:rsidRDefault="002956C5" w:rsidP="00CE442B">
      <w:pPr>
        <w:pStyle w:val="ListParagraph"/>
        <w:numPr>
          <w:ilvl w:val="1"/>
          <w:numId w:val="6"/>
        </w:numPr>
        <w:tabs>
          <w:tab w:val="left" w:pos="1550"/>
        </w:tabs>
        <w:spacing w:line="276" w:lineRule="auto"/>
        <w:ind w:right="110" w:firstLine="709"/>
        <w:rPr>
          <w:color w:val="2C1704"/>
          <w:sz w:val="28"/>
          <w:lang w:val="en-GB"/>
        </w:rPr>
      </w:pPr>
      <w:r w:rsidRPr="006F42D6">
        <w:rPr>
          <w:color w:val="2C1704"/>
          <w:sz w:val="28"/>
          <w:lang w:val="en-GB" w:bidi="en-US"/>
        </w:rPr>
        <w:t xml:space="preserve">It is important, that employees representing the interests of the </w:t>
      </w:r>
      <w:r w:rsidR="006A41B9">
        <w:rPr>
          <w:color w:val="2C1704"/>
          <w:sz w:val="28"/>
          <w:lang w:val="en-GB" w:bidi="en-US"/>
        </w:rPr>
        <w:t>RC</w:t>
      </w:r>
      <w:r w:rsidRPr="006F42D6">
        <w:rPr>
          <w:color w:val="2C1704"/>
          <w:sz w:val="28"/>
          <w:lang w:val="en-GB" w:bidi="en-US"/>
        </w:rPr>
        <w:t xml:space="preserve"> or acting on its behalf, understand the limits of acceptable </w:t>
      </w:r>
      <w:r w:rsidR="006A41B9" w:rsidRPr="006F42D6">
        <w:rPr>
          <w:color w:val="2C1704"/>
          <w:sz w:val="28"/>
          <w:lang w:val="en-GB" w:bidi="en-US"/>
        </w:rPr>
        <w:t>behaviour</w:t>
      </w:r>
      <w:r w:rsidRPr="006F42D6">
        <w:rPr>
          <w:color w:val="2C1704"/>
          <w:sz w:val="28"/>
          <w:lang w:val="en-GB" w:bidi="en-US"/>
        </w:rPr>
        <w:t xml:space="preserve"> in exchange of business gifts and </w:t>
      </w:r>
      <w:r w:rsidR="00BE2115">
        <w:rPr>
          <w:color w:val="2C1704"/>
          <w:sz w:val="28"/>
          <w:lang w:val="en-GB" w:bidi="en-US"/>
        </w:rPr>
        <w:t xml:space="preserve">extension of </w:t>
      </w:r>
      <w:r w:rsidRPr="006F42D6">
        <w:rPr>
          <w:color w:val="2C1704"/>
          <w:sz w:val="28"/>
          <w:lang w:val="en-GB" w:bidi="en-US"/>
        </w:rPr>
        <w:t>business hospitality.</w:t>
      </w:r>
    </w:p>
    <w:p w14:paraId="1AC39296" w14:textId="1BE3498B" w:rsidR="0057692D" w:rsidRPr="006F42D6" w:rsidRDefault="002956C5" w:rsidP="00CE442B">
      <w:pPr>
        <w:pStyle w:val="ListParagraph"/>
        <w:numPr>
          <w:ilvl w:val="1"/>
          <w:numId w:val="6"/>
        </w:numPr>
        <w:tabs>
          <w:tab w:val="left" w:pos="1550"/>
        </w:tabs>
        <w:spacing w:line="276" w:lineRule="auto"/>
        <w:ind w:right="110" w:firstLine="709"/>
        <w:rPr>
          <w:color w:val="2C1704"/>
          <w:sz w:val="28"/>
          <w:lang w:val="en-GB"/>
        </w:rPr>
      </w:pPr>
      <w:r w:rsidRPr="006F42D6">
        <w:rPr>
          <w:color w:val="2C1704"/>
          <w:sz w:val="28"/>
          <w:lang w:val="en-GB" w:bidi="en-US"/>
        </w:rPr>
        <w:t>When us</w:t>
      </w:r>
      <w:r w:rsidR="00843C02">
        <w:rPr>
          <w:color w:val="2C1704"/>
          <w:sz w:val="28"/>
          <w:lang w:val="en-GB" w:bidi="en-US"/>
        </w:rPr>
        <w:t>ing</w:t>
      </w:r>
      <w:r w:rsidRPr="006F42D6">
        <w:rPr>
          <w:color w:val="2C1704"/>
          <w:sz w:val="28"/>
          <w:lang w:val="en-GB" w:bidi="en-US"/>
        </w:rPr>
        <w:t xml:space="preserve"> the terms describing hospitality, “business hospitality”, “corporate hospitality”</w:t>
      </w:r>
      <w:r w:rsidR="00843C02">
        <w:rPr>
          <w:color w:val="2C1704"/>
          <w:sz w:val="28"/>
          <w:lang w:val="en-GB" w:bidi="en-US"/>
        </w:rPr>
        <w:t xml:space="preserve"> in these Regulations</w:t>
      </w:r>
      <w:r w:rsidR="006F42D6" w:rsidRPr="006F42D6">
        <w:rPr>
          <w:color w:val="2C1704"/>
          <w:sz w:val="28"/>
          <w:lang w:val="en-GB" w:bidi="en-US"/>
        </w:rPr>
        <w:t xml:space="preserve"> – </w:t>
      </w:r>
      <w:r w:rsidRPr="006F42D6">
        <w:rPr>
          <w:color w:val="2C1704"/>
          <w:sz w:val="28"/>
          <w:lang w:val="en-GB" w:bidi="en-US"/>
        </w:rPr>
        <w:t>all provisions of these Regulations shall apply to them in the same way.</w:t>
      </w:r>
    </w:p>
    <w:p w14:paraId="5BDB3738" w14:textId="77777777" w:rsidR="0057692D" w:rsidRPr="006F42D6" w:rsidRDefault="0057692D" w:rsidP="00CE442B">
      <w:pPr>
        <w:pStyle w:val="BodyText"/>
        <w:spacing w:before="4" w:line="276" w:lineRule="auto"/>
        <w:ind w:left="0"/>
        <w:jc w:val="left"/>
        <w:rPr>
          <w:lang w:val="en-GB"/>
        </w:rPr>
      </w:pPr>
    </w:p>
    <w:p w14:paraId="03E23810" w14:textId="77777777" w:rsidR="0057692D" w:rsidRPr="006F42D6" w:rsidRDefault="002956C5" w:rsidP="00CE442B">
      <w:pPr>
        <w:pStyle w:val="Heading1"/>
        <w:numPr>
          <w:ilvl w:val="1"/>
          <w:numId w:val="7"/>
        </w:numPr>
        <w:spacing w:line="276" w:lineRule="auto"/>
        <w:ind w:left="0" w:firstLine="0"/>
        <w:jc w:val="center"/>
        <w:rPr>
          <w:lang w:val="en-GB"/>
        </w:rPr>
      </w:pPr>
      <w:bookmarkStart w:id="2" w:name="_bookmark1"/>
      <w:bookmarkEnd w:id="2"/>
      <w:r w:rsidRPr="006F42D6">
        <w:rPr>
          <w:lang w:val="en-GB" w:bidi="en-US"/>
        </w:rPr>
        <w:t>Main Goals</w:t>
      </w:r>
    </w:p>
    <w:p w14:paraId="188D73B0" w14:textId="77777777" w:rsidR="0057692D" w:rsidRPr="006F42D6" w:rsidRDefault="0057692D" w:rsidP="00CE442B">
      <w:pPr>
        <w:pStyle w:val="BodyText"/>
        <w:spacing w:before="7" w:line="276" w:lineRule="auto"/>
        <w:ind w:left="0"/>
        <w:jc w:val="left"/>
        <w:rPr>
          <w:b/>
          <w:sz w:val="27"/>
          <w:lang w:val="en-GB"/>
        </w:rPr>
      </w:pPr>
    </w:p>
    <w:p w14:paraId="059BF16C" w14:textId="77777777" w:rsidR="0057692D" w:rsidRPr="006F42D6" w:rsidRDefault="00CE442B" w:rsidP="00CE442B">
      <w:pPr>
        <w:pStyle w:val="BodyText"/>
        <w:spacing w:line="276" w:lineRule="auto"/>
        <w:ind w:left="810"/>
        <w:rPr>
          <w:lang w:val="en-GB"/>
        </w:rPr>
      </w:pPr>
      <w:r w:rsidRPr="006F42D6">
        <w:rPr>
          <w:color w:val="2C1704"/>
          <w:lang w:val="en-GB" w:bidi="en-US"/>
        </w:rPr>
        <w:t>2.1.</w:t>
      </w:r>
      <w:r w:rsidRPr="006F42D6">
        <w:rPr>
          <w:color w:val="2C1704"/>
          <w:lang w:val="en-GB" w:bidi="en-US"/>
        </w:rPr>
        <w:tab/>
      </w:r>
      <w:r w:rsidR="002956C5" w:rsidRPr="006F42D6">
        <w:rPr>
          <w:color w:val="2C1704"/>
          <w:lang w:val="en-GB" w:bidi="en-US"/>
        </w:rPr>
        <w:t>These Regulations shall pursue the following goals:</w:t>
      </w:r>
    </w:p>
    <w:p w14:paraId="4A895E7A" w14:textId="166782C9" w:rsidR="0057692D" w:rsidRPr="006F42D6" w:rsidRDefault="002956C5" w:rsidP="00CE442B">
      <w:pPr>
        <w:pStyle w:val="BodyText"/>
        <w:spacing w:line="276" w:lineRule="auto"/>
        <w:ind w:right="109" w:firstLine="708"/>
        <w:rPr>
          <w:lang w:val="en-GB"/>
        </w:rPr>
      </w:pPr>
      <w:r w:rsidRPr="006F42D6">
        <w:rPr>
          <w:color w:val="2C1704"/>
          <w:lang w:val="en-GB" w:bidi="en-US"/>
        </w:rPr>
        <w:t xml:space="preserve">providing a uniform understanding of the role and </w:t>
      </w:r>
      <w:r w:rsidR="00521686">
        <w:rPr>
          <w:color w:val="2C1704"/>
          <w:lang w:val="en-GB" w:bidi="en-US"/>
        </w:rPr>
        <w:t xml:space="preserve">function </w:t>
      </w:r>
      <w:r w:rsidRPr="006F42D6">
        <w:rPr>
          <w:color w:val="2C1704"/>
          <w:lang w:val="en-GB" w:bidi="en-US"/>
        </w:rPr>
        <w:t xml:space="preserve">of business gifts, business hospitality, representational events in the business practice of the </w:t>
      </w:r>
      <w:r w:rsidR="00BE6C3D">
        <w:rPr>
          <w:color w:val="2C1704"/>
          <w:lang w:val="en-GB" w:bidi="en-US"/>
        </w:rPr>
        <w:t>RC</w:t>
      </w:r>
      <w:r w:rsidRPr="006F42D6">
        <w:rPr>
          <w:color w:val="2C1704"/>
          <w:lang w:val="en-GB" w:bidi="en-US"/>
        </w:rPr>
        <w:t>;</w:t>
      </w:r>
    </w:p>
    <w:p w14:paraId="12FA4889" w14:textId="575C8F73" w:rsidR="0057692D" w:rsidRPr="006F42D6" w:rsidRDefault="002956C5" w:rsidP="00CE442B">
      <w:pPr>
        <w:pStyle w:val="BodyText"/>
        <w:spacing w:line="276" w:lineRule="auto"/>
        <w:ind w:right="110" w:firstLine="708"/>
        <w:rPr>
          <w:color w:val="2C1704"/>
          <w:lang w:val="en-GB"/>
        </w:rPr>
      </w:pPr>
      <w:r w:rsidRPr="006F42D6">
        <w:rPr>
          <w:color w:val="2C1704"/>
          <w:lang w:val="en-GB" w:bidi="en-US"/>
        </w:rPr>
        <w:t xml:space="preserve">implementation of economic and income-generating activities of the </w:t>
      </w:r>
      <w:r w:rsidR="00BE6C3D">
        <w:rPr>
          <w:color w:val="2C1704"/>
          <w:lang w:val="en-GB" w:bidi="en-US"/>
        </w:rPr>
        <w:t>RC</w:t>
      </w:r>
      <w:r w:rsidRPr="006F42D6">
        <w:rPr>
          <w:color w:val="2C1704"/>
          <w:lang w:val="en-GB" w:bidi="en-US"/>
        </w:rPr>
        <w:t xml:space="preserve"> solely on the basis of appropriate standards and rules of business </w:t>
      </w:r>
      <w:r w:rsidR="00BE6C3D" w:rsidRPr="006F42D6">
        <w:rPr>
          <w:color w:val="2C1704"/>
          <w:lang w:val="en-GB" w:bidi="en-US"/>
        </w:rPr>
        <w:t>behaviour</w:t>
      </w:r>
      <w:r w:rsidRPr="006F42D6">
        <w:rPr>
          <w:color w:val="2C1704"/>
          <w:lang w:val="en-GB" w:bidi="en-US"/>
        </w:rPr>
        <w:t xml:space="preserve"> based </w:t>
      </w:r>
      <w:r w:rsidRPr="006F42D6">
        <w:rPr>
          <w:color w:val="2C1704"/>
          <w:lang w:val="en-GB" w:bidi="en-US"/>
        </w:rPr>
        <w:lastRenderedPageBreak/>
        <w:t>on the principles of competition protection, quality of work, services, and avoidance of a conflict of interest;</w:t>
      </w:r>
    </w:p>
    <w:p w14:paraId="26BD7DEC" w14:textId="29944858" w:rsidR="0057692D" w:rsidRPr="006F42D6" w:rsidRDefault="002956C5" w:rsidP="00CE442B">
      <w:pPr>
        <w:pStyle w:val="BodyText"/>
        <w:spacing w:line="276" w:lineRule="auto"/>
        <w:ind w:right="111" w:firstLine="708"/>
        <w:rPr>
          <w:lang w:val="en-GB"/>
        </w:rPr>
      </w:pPr>
      <w:r w:rsidRPr="006F42D6">
        <w:rPr>
          <w:color w:val="2C1704"/>
          <w:lang w:val="en-GB" w:bidi="en-US"/>
        </w:rPr>
        <w:t>determination of uniform requirements for giving and accept</w:t>
      </w:r>
      <w:r w:rsidR="00882C9D">
        <w:rPr>
          <w:color w:val="2C1704"/>
          <w:lang w:val="en-GB" w:bidi="en-US"/>
        </w:rPr>
        <w:t>ing</w:t>
      </w:r>
      <w:r w:rsidRPr="006F42D6">
        <w:rPr>
          <w:color w:val="2C1704"/>
          <w:lang w:val="en-GB" w:bidi="en-US"/>
        </w:rPr>
        <w:t xml:space="preserve"> business gifts for all employees of the </w:t>
      </w:r>
      <w:r w:rsidR="00BE6C3D">
        <w:rPr>
          <w:color w:val="2C1704"/>
          <w:lang w:val="en-GB" w:bidi="en-US"/>
        </w:rPr>
        <w:t>RC</w:t>
      </w:r>
      <w:r w:rsidRPr="006F42D6">
        <w:rPr>
          <w:color w:val="2C1704"/>
          <w:lang w:val="en-GB" w:bidi="en-US"/>
        </w:rPr>
        <w:t>, for organizing and participating in representative events;</w:t>
      </w:r>
    </w:p>
    <w:p w14:paraId="4E948B85" w14:textId="7A9C655F" w:rsidR="0057692D" w:rsidRPr="006F42D6" w:rsidRDefault="002956C5" w:rsidP="00CE442B">
      <w:pPr>
        <w:pStyle w:val="BodyText"/>
        <w:spacing w:line="276" w:lineRule="auto"/>
        <w:ind w:right="110" w:firstLine="708"/>
        <w:rPr>
          <w:lang w:val="en-GB"/>
        </w:rPr>
      </w:pPr>
      <w:r w:rsidRPr="006F42D6">
        <w:rPr>
          <w:color w:val="2C1704"/>
          <w:lang w:val="en-GB" w:bidi="en-US"/>
        </w:rPr>
        <w:t xml:space="preserve">minimizing </w:t>
      </w:r>
      <w:r w:rsidR="006E0C48" w:rsidRPr="00343280">
        <w:rPr>
          <w:color w:val="2C1704"/>
          <w:lang w:bidi="en-US"/>
        </w:rPr>
        <w:t xml:space="preserve">the </w:t>
      </w:r>
      <w:r w:rsidRPr="006F42D6">
        <w:rPr>
          <w:color w:val="2C1704"/>
          <w:lang w:val="en-GB" w:bidi="en-US"/>
        </w:rPr>
        <w:t>risks associated with possible abuse in the field of gifts, representative events. The most serious of these risks are the danger of tampering and bribery, injustice to</w:t>
      </w:r>
      <w:r w:rsidR="00993BBF" w:rsidRPr="00343280">
        <w:rPr>
          <w:color w:val="2C1704"/>
          <w:lang w:bidi="en-US"/>
        </w:rPr>
        <w:t xml:space="preserve"> contractors</w:t>
      </w:r>
      <w:r w:rsidRPr="006F42D6">
        <w:rPr>
          <w:color w:val="2C1704"/>
          <w:lang w:val="en-GB" w:bidi="en-US"/>
        </w:rPr>
        <w:t xml:space="preserve">, protectionism within the </w:t>
      </w:r>
      <w:r w:rsidR="00BE6C3D">
        <w:rPr>
          <w:color w:val="2C1704"/>
          <w:lang w:val="en-GB" w:bidi="en-US"/>
        </w:rPr>
        <w:t>RC</w:t>
      </w:r>
      <w:r w:rsidRPr="006F42D6">
        <w:rPr>
          <w:color w:val="2C1704"/>
          <w:lang w:val="en-GB" w:bidi="en-US"/>
        </w:rPr>
        <w:t>.</w:t>
      </w:r>
    </w:p>
    <w:p w14:paraId="33B93D6A" w14:textId="77777777" w:rsidR="0057692D" w:rsidRPr="006F42D6" w:rsidRDefault="0057692D" w:rsidP="00CE442B">
      <w:pPr>
        <w:pStyle w:val="BodyText"/>
        <w:spacing w:before="2" w:line="276" w:lineRule="auto"/>
        <w:ind w:left="0"/>
        <w:jc w:val="left"/>
        <w:rPr>
          <w:lang w:val="en-GB"/>
        </w:rPr>
      </w:pPr>
    </w:p>
    <w:p w14:paraId="6475EC03" w14:textId="125A795F" w:rsidR="0057692D" w:rsidRPr="006F42D6" w:rsidRDefault="002956C5" w:rsidP="00CE442B">
      <w:pPr>
        <w:pStyle w:val="ListParagraph"/>
        <w:numPr>
          <w:ilvl w:val="1"/>
          <w:numId w:val="7"/>
        </w:numPr>
        <w:spacing w:line="276" w:lineRule="auto"/>
        <w:ind w:left="0" w:firstLine="12"/>
        <w:jc w:val="center"/>
        <w:rPr>
          <w:b/>
          <w:sz w:val="28"/>
          <w:lang w:val="en-GB"/>
        </w:rPr>
      </w:pPr>
      <w:bookmarkStart w:id="3" w:name="_bookmark2"/>
      <w:bookmarkEnd w:id="3"/>
      <w:r w:rsidRPr="006F42D6">
        <w:rPr>
          <w:b/>
          <w:sz w:val="28"/>
          <w:lang w:val="en-GB" w:bidi="en-US"/>
        </w:rPr>
        <w:t>Regulations on Exchange of Business Gifts and Tokens of Business Hospitality</w:t>
      </w:r>
    </w:p>
    <w:p w14:paraId="1AEC2D7F" w14:textId="77777777" w:rsidR="0057692D" w:rsidRPr="006F42D6" w:rsidRDefault="0057692D" w:rsidP="00CE442B">
      <w:pPr>
        <w:pStyle w:val="BodyText"/>
        <w:spacing w:before="7" w:line="276" w:lineRule="auto"/>
        <w:ind w:left="0"/>
        <w:jc w:val="left"/>
        <w:rPr>
          <w:b/>
          <w:sz w:val="27"/>
          <w:lang w:val="en-GB"/>
        </w:rPr>
      </w:pPr>
    </w:p>
    <w:p w14:paraId="719A2505" w14:textId="5AC21425" w:rsidR="0057692D" w:rsidRPr="006F42D6" w:rsidRDefault="002956C5" w:rsidP="00CE442B">
      <w:pPr>
        <w:pStyle w:val="ListParagraph"/>
        <w:numPr>
          <w:ilvl w:val="2"/>
          <w:numId w:val="7"/>
        </w:numPr>
        <w:tabs>
          <w:tab w:val="left" w:pos="1370"/>
        </w:tabs>
        <w:spacing w:line="276" w:lineRule="auto"/>
        <w:ind w:right="107" w:firstLine="710"/>
        <w:rPr>
          <w:sz w:val="28"/>
          <w:lang w:val="en-GB"/>
        </w:rPr>
      </w:pPr>
      <w:r w:rsidRPr="006F42D6">
        <w:rPr>
          <w:color w:val="2C1704"/>
          <w:sz w:val="28"/>
          <w:lang w:val="en-GB" w:bidi="en-US"/>
        </w:rPr>
        <w:t xml:space="preserve">Employees of the </w:t>
      </w:r>
      <w:r w:rsidR="00BE6C3D" w:rsidRPr="00BE6C3D">
        <w:rPr>
          <w:color w:val="2C1704"/>
          <w:sz w:val="28"/>
          <w:lang w:bidi="en-US"/>
        </w:rPr>
        <w:t>RC</w:t>
      </w:r>
      <w:r w:rsidRPr="006F42D6">
        <w:rPr>
          <w:color w:val="2C1704"/>
          <w:sz w:val="28"/>
          <w:lang w:val="en-GB" w:bidi="en-US"/>
        </w:rPr>
        <w:t xml:space="preserve"> may receive business gifts, tokens of business hospitality only at official events, if this does not contradict the requirements of the anti-corruption legislation of </w:t>
      </w:r>
      <w:r w:rsidR="00BE6C3D">
        <w:rPr>
          <w:color w:val="2C1704"/>
          <w:sz w:val="28"/>
          <w:lang w:val="en-GB" w:bidi="en-US"/>
        </w:rPr>
        <w:t>France</w:t>
      </w:r>
      <w:r w:rsidRPr="006F42D6">
        <w:rPr>
          <w:color w:val="2C1704"/>
          <w:sz w:val="28"/>
          <w:lang w:val="en-GB" w:bidi="en-US"/>
        </w:rPr>
        <w:t xml:space="preserve">, </w:t>
      </w:r>
      <w:r w:rsidR="00BE6C3D">
        <w:rPr>
          <w:color w:val="2C1704"/>
          <w:sz w:val="28"/>
          <w:lang w:val="en-GB" w:bidi="en-US"/>
        </w:rPr>
        <w:t>European Union</w:t>
      </w:r>
      <w:r w:rsidRPr="006F42D6">
        <w:rPr>
          <w:color w:val="2C1704"/>
          <w:sz w:val="28"/>
          <w:lang w:val="en-GB" w:bidi="en-US"/>
        </w:rPr>
        <w:t xml:space="preserve">, these Regulations, and local regulatory acts of the </w:t>
      </w:r>
      <w:r w:rsidR="007A7BB2">
        <w:rPr>
          <w:color w:val="2C1704"/>
          <w:sz w:val="28"/>
          <w:lang w:val="en-GB" w:bidi="en-US"/>
        </w:rPr>
        <w:t>RC</w:t>
      </w:r>
      <w:r w:rsidRPr="006F42D6">
        <w:rPr>
          <w:color w:val="2C1704"/>
          <w:sz w:val="28"/>
          <w:lang w:val="en-GB" w:bidi="en-US"/>
        </w:rPr>
        <w:t>.</w:t>
      </w:r>
    </w:p>
    <w:p w14:paraId="418B2063" w14:textId="109AF720" w:rsidR="0057692D" w:rsidRPr="006F42D6" w:rsidRDefault="00CE442B" w:rsidP="00CE442B">
      <w:pPr>
        <w:pStyle w:val="ListParagraph"/>
        <w:numPr>
          <w:ilvl w:val="1"/>
          <w:numId w:val="5"/>
        </w:numPr>
        <w:tabs>
          <w:tab w:val="left" w:pos="1162"/>
        </w:tabs>
        <w:spacing w:before="1" w:line="276" w:lineRule="auto"/>
        <w:ind w:right="111" w:firstLine="710"/>
        <w:rPr>
          <w:sz w:val="28"/>
          <w:lang w:val="en-GB"/>
        </w:rPr>
      </w:pPr>
      <w:r w:rsidRPr="006F42D6">
        <w:rPr>
          <w:color w:val="2C1704"/>
          <w:sz w:val="28"/>
          <w:lang w:val="en-GB" w:bidi="en-US"/>
        </w:rPr>
        <w:tab/>
      </w:r>
      <w:r w:rsidR="002956C5" w:rsidRPr="006F42D6">
        <w:rPr>
          <w:color w:val="2C1704"/>
          <w:sz w:val="28"/>
          <w:lang w:val="en-GB" w:bidi="en-US"/>
        </w:rPr>
        <w:t xml:space="preserve">Gifts and services accepted and provided by the </w:t>
      </w:r>
      <w:r w:rsidR="007A7BB2">
        <w:rPr>
          <w:color w:val="2C1704"/>
          <w:sz w:val="28"/>
          <w:lang w:val="en-GB" w:bidi="en-US"/>
        </w:rPr>
        <w:t>RC</w:t>
      </w:r>
      <w:r w:rsidR="002956C5" w:rsidRPr="006F42D6">
        <w:rPr>
          <w:color w:val="2C1704"/>
          <w:sz w:val="28"/>
          <w:lang w:val="en-GB" w:bidi="en-US"/>
        </w:rPr>
        <w:t xml:space="preserve"> shall be transferred and accepted only on behalf of the </w:t>
      </w:r>
      <w:r w:rsidR="007A7BB2">
        <w:rPr>
          <w:color w:val="2C1704"/>
          <w:sz w:val="28"/>
          <w:lang w:val="en-GB" w:bidi="en-US"/>
        </w:rPr>
        <w:t>RC</w:t>
      </w:r>
      <w:r w:rsidR="002956C5" w:rsidRPr="006F42D6">
        <w:rPr>
          <w:color w:val="2C1704"/>
          <w:sz w:val="28"/>
          <w:lang w:val="en-GB" w:bidi="en-US"/>
        </w:rPr>
        <w:t xml:space="preserve"> as a whole, and not as a gift or transfer from an individual employee of the </w:t>
      </w:r>
      <w:r w:rsidR="007A7BB2">
        <w:rPr>
          <w:color w:val="2C1704"/>
          <w:sz w:val="28"/>
          <w:lang w:val="en-GB" w:bidi="en-US"/>
        </w:rPr>
        <w:t>RC</w:t>
      </w:r>
      <w:r w:rsidR="002956C5" w:rsidRPr="006F42D6">
        <w:rPr>
          <w:color w:val="2C1704"/>
          <w:sz w:val="28"/>
          <w:lang w:val="en-GB" w:bidi="en-US"/>
        </w:rPr>
        <w:t>.</w:t>
      </w:r>
    </w:p>
    <w:p w14:paraId="11663B47" w14:textId="1174A119" w:rsidR="0057692D" w:rsidRPr="006F42D6" w:rsidRDefault="00CE442B" w:rsidP="00CE442B">
      <w:pPr>
        <w:pStyle w:val="ListParagraph"/>
        <w:numPr>
          <w:ilvl w:val="1"/>
          <w:numId w:val="5"/>
        </w:numPr>
        <w:tabs>
          <w:tab w:val="left" w:pos="1162"/>
        </w:tabs>
        <w:spacing w:line="276" w:lineRule="auto"/>
        <w:ind w:right="130" w:firstLine="710"/>
        <w:rPr>
          <w:sz w:val="28"/>
          <w:lang w:val="en-GB"/>
        </w:rPr>
      </w:pPr>
      <w:r w:rsidRPr="006F42D6">
        <w:rPr>
          <w:color w:val="2C1704"/>
          <w:sz w:val="28"/>
          <w:lang w:val="en-GB" w:bidi="en-US"/>
        </w:rPr>
        <w:tab/>
      </w:r>
      <w:r w:rsidR="002956C5" w:rsidRPr="006F42D6">
        <w:rPr>
          <w:color w:val="2C1704"/>
          <w:sz w:val="28"/>
          <w:lang w:val="en-GB" w:bidi="en-US"/>
        </w:rPr>
        <w:t xml:space="preserve">In interaction with persons holding positions of state (municipal) service, one shall be guided by the norms regulating ethical norms and rules of official conduct of state (municipal) </w:t>
      </w:r>
      <w:r w:rsidR="005F42C7">
        <w:rPr>
          <w:color w:val="2C1704"/>
          <w:sz w:val="28"/>
          <w:lang w:val="en-GB" w:bidi="en-US"/>
        </w:rPr>
        <w:t xml:space="preserve">service </w:t>
      </w:r>
      <w:r w:rsidR="002956C5" w:rsidRPr="006F42D6">
        <w:rPr>
          <w:color w:val="2C1704"/>
          <w:sz w:val="28"/>
          <w:lang w:val="en-GB" w:bidi="en-US"/>
        </w:rPr>
        <w:t>employees.</w:t>
      </w:r>
    </w:p>
    <w:p w14:paraId="19FCC6F2" w14:textId="51C745CC" w:rsidR="0057692D" w:rsidRPr="006F42D6" w:rsidRDefault="002956C5" w:rsidP="00CE442B">
      <w:pPr>
        <w:pStyle w:val="ListParagraph"/>
        <w:numPr>
          <w:ilvl w:val="1"/>
          <w:numId w:val="4"/>
        </w:numPr>
        <w:tabs>
          <w:tab w:val="left" w:pos="1487"/>
        </w:tabs>
        <w:spacing w:line="276" w:lineRule="auto"/>
        <w:ind w:right="128" w:firstLine="710"/>
        <w:rPr>
          <w:sz w:val="28"/>
          <w:lang w:val="en-GB"/>
        </w:rPr>
      </w:pPr>
      <w:r w:rsidRPr="006F42D6">
        <w:rPr>
          <w:sz w:val="28"/>
          <w:lang w:val="en-GB" w:bidi="en-US"/>
        </w:rPr>
        <w:t xml:space="preserve">Business gifts to be donated and tokens of business hospitality that </w:t>
      </w:r>
      <w:r w:rsidR="007A7BB2">
        <w:rPr>
          <w:sz w:val="28"/>
          <w:lang w:val="en-GB" w:bidi="en-US"/>
        </w:rPr>
        <w:t xml:space="preserve">RC </w:t>
      </w:r>
      <w:r w:rsidRPr="006F42D6">
        <w:rPr>
          <w:sz w:val="28"/>
          <w:lang w:val="en-GB" w:bidi="en-US"/>
        </w:rPr>
        <w:t xml:space="preserve">employees on behalf of the </w:t>
      </w:r>
      <w:r w:rsidR="007A7BB2">
        <w:rPr>
          <w:sz w:val="28"/>
          <w:lang w:val="en-GB" w:bidi="en-US"/>
        </w:rPr>
        <w:t>RC</w:t>
      </w:r>
      <w:r w:rsidRPr="006F42D6">
        <w:rPr>
          <w:sz w:val="28"/>
          <w:lang w:val="en-GB" w:bidi="en-US"/>
        </w:rPr>
        <w:t xml:space="preserve"> may transfer to other persons and organizations, or receive on behalf of the </w:t>
      </w:r>
      <w:r w:rsidR="007A7BB2">
        <w:rPr>
          <w:sz w:val="28"/>
          <w:lang w:val="en-GB" w:bidi="en-US"/>
        </w:rPr>
        <w:t>RC</w:t>
      </w:r>
      <w:r w:rsidRPr="006F42D6">
        <w:rPr>
          <w:sz w:val="28"/>
          <w:lang w:val="en-GB" w:bidi="en-US"/>
        </w:rPr>
        <w:t xml:space="preserve"> and other persons and organizations in connection with their work activities, must simultaneously meet the following criteria:</w:t>
      </w:r>
    </w:p>
    <w:p w14:paraId="1168F594" w14:textId="349DDB7B" w:rsidR="00D734A2" w:rsidRDefault="002956C5" w:rsidP="00CE442B">
      <w:pPr>
        <w:pStyle w:val="BodyText"/>
        <w:spacing w:before="1" w:line="276" w:lineRule="auto"/>
        <w:ind w:left="811" w:right="104" w:firstLine="10"/>
        <w:jc w:val="left"/>
        <w:rPr>
          <w:lang w:val="en-GB" w:bidi="en-US"/>
        </w:rPr>
      </w:pPr>
      <w:r w:rsidRPr="006F42D6">
        <w:rPr>
          <w:lang w:val="en-GB" w:bidi="en-US"/>
        </w:rPr>
        <w:t xml:space="preserve">be directly related to the statutory objectives of the </w:t>
      </w:r>
      <w:r w:rsidR="007A7BB2">
        <w:rPr>
          <w:lang w:val="en-GB" w:bidi="en-US"/>
        </w:rPr>
        <w:t>RC</w:t>
      </w:r>
      <w:r w:rsidR="00071AC5">
        <w:rPr>
          <w:lang w:val="en-GB" w:bidi="en-US"/>
        </w:rPr>
        <w:t xml:space="preserve"> activities</w:t>
      </w:r>
      <w:r w:rsidRPr="006F42D6">
        <w:rPr>
          <w:lang w:val="en-GB" w:bidi="en-US"/>
        </w:rPr>
        <w:t xml:space="preserve">; </w:t>
      </w:r>
    </w:p>
    <w:p w14:paraId="02A1E312" w14:textId="77777777" w:rsidR="0057692D" w:rsidRPr="006F42D6" w:rsidRDefault="002956C5" w:rsidP="00CE442B">
      <w:pPr>
        <w:pStyle w:val="BodyText"/>
        <w:spacing w:before="1" w:line="276" w:lineRule="auto"/>
        <w:ind w:left="811" w:right="104" w:firstLine="10"/>
        <w:jc w:val="left"/>
        <w:rPr>
          <w:lang w:val="en-GB"/>
        </w:rPr>
      </w:pPr>
      <w:r w:rsidRPr="006F42D6">
        <w:rPr>
          <w:lang w:val="en-GB" w:bidi="en-US"/>
        </w:rPr>
        <w:t>be reasonable, proportionate and not subject to</w:t>
      </w:r>
      <w:r w:rsidR="00CE442B" w:rsidRPr="006F42D6">
        <w:rPr>
          <w:lang w:val="en-GB" w:bidi="en-US"/>
        </w:rPr>
        <w:t xml:space="preserve"> </w:t>
      </w:r>
      <w:r w:rsidRPr="006F42D6">
        <w:rPr>
          <w:lang w:val="en-GB" w:bidi="en-US"/>
        </w:rPr>
        <w:t>luxury;</w:t>
      </w:r>
    </w:p>
    <w:p w14:paraId="1790D4C7" w14:textId="4B5C53BE" w:rsidR="00D734A2" w:rsidRDefault="002956C5" w:rsidP="00CE442B">
      <w:pPr>
        <w:pStyle w:val="BodyText"/>
        <w:spacing w:before="2" w:line="276" w:lineRule="auto"/>
        <w:ind w:left="811" w:right="1006"/>
        <w:jc w:val="left"/>
        <w:rPr>
          <w:color w:val="2C1704"/>
          <w:lang w:val="en-GB" w:bidi="en-US"/>
        </w:rPr>
      </w:pPr>
      <w:r w:rsidRPr="006F42D6">
        <w:rPr>
          <w:color w:val="2C1704"/>
          <w:lang w:val="en-GB" w:bidi="en-US"/>
        </w:rPr>
        <w:t xml:space="preserve">the value of the gift shall not exceed </w:t>
      </w:r>
      <w:r w:rsidR="007A7BB2">
        <w:rPr>
          <w:color w:val="2C1704"/>
          <w:lang w:val="en-GB" w:bidi="en-US"/>
        </w:rPr>
        <w:t>65</w:t>
      </w:r>
      <w:r w:rsidR="007A7BB2">
        <w:rPr>
          <w:color w:val="2C1704"/>
          <w:lang w:bidi="en-US"/>
        </w:rPr>
        <w:t xml:space="preserve"> (</w:t>
      </w:r>
      <w:r w:rsidR="00783855">
        <w:rPr>
          <w:color w:val="2C1704"/>
          <w:lang w:bidi="en-US"/>
        </w:rPr>
        <w:t>sixty-five</w:t>
      </w:r>
      <w:r w:rsidR="007A7BB2">
        <w:rPr>
          <w:color w:val="2C1704"/>
          <w:lang w:bidi="en-US"/>
        </w:rPr>
        <w:t>)</w:t>
      </w:r>
      <w:r w:rsidRPr="006F42D6">
        <w:rPr>
          <w:color w:val="2C1704"/>
          <w:lang w:val="en-GB" w:bidi="en-US"/>
        </w:rPr>
        <w:t xml:space="preserve"> </w:t>
      </w:r>
      <w:r w:rsidR="00783855">
        <w:rPr>
          <w:color w:val="2C1704"/>
          <w:lang w:bidi="en-US"/>
        </w:rPr>
        <w:t>euros</w:t>
      </w:r>
      <w:r w:rsidRPr="006F42D6">
        <w:rPr>
          <w:color w:val="2C1704"/>
          <w:lang w:val="en-GB" w:bidi="en-US"/>
        </w:rPr>
        <w:t xml:space="preserve">; </w:t>
      </w:r>
    </w:p>
    <w:p w14:paraId="2A3F825B" w14:textId="1AD2A312" w:rsidR="0057692D" w:rsidRPr="006F42D6" w:rsidRDefault="002956C5" w:rsidP="00CE442B">
      <w:pPr>
        <w:pStyle w:val="BodyText"/>
        <w:spacing w:before="2" w:line="276" w:lineRule="auto"/>
        <w:ind w:left="811" w:right="1006"/>
        <w:jc w:val="left"/>
        <w:rPr>
          <w:lang w:val="en-GB"/>
        </w:rPr>
      </w:pPr>
      <w:r w:rsidRPr="006F42D6">
        <w:rPr>
          <w:color w:val="2C1704"/>
          <w:lang w:val="en-GB" w:bidi="en-US"/>
        </w:rPr>
        <w:t xml:space="preserve">expenses shall be agreed with the </w:t>
      </w:r>
      <w:r w:rsidR="00EB434C">
        <w:rPr>
          <w:color w:val="2C1704"/>
          <w:lang w:val="en-GB" w:bidi="en-US"/>
        </w:rPr>
        <w:t>Director</w:t>
      </w:r>
      <w:r w:rsidRPr="006F42D6">
        <w:rPr>
          <w:color w:val="2C1704"/>
          <w:lang w:val="en-GB" w:bidi="en-US"/>
        </w:rPr>
        <w:t xml:space="preserve"> of the </w:t>
      </w:r>
      <w:r w:rsidR="00CB4A64">
        <w:rPr>
          <w:color w:val="2C1704"/>
          <w:lang w:val="en-GB" w:bidi="en-US"/>
        </w:rPr>
        <w:t>RC</w:t>
      </w:r>
      <w:r w:rsidRPr="006F42D6">
        <w:rPr>
          <w:color w:val="2C1704"/>
          <w:lang w:val="en-GB" w:bidi="en-US"/>
        </w:rPr>
        <w:t>;</w:t>
      </w:r>
    </w:p>
    <w:p w14:paraId="6178A00B" w14:textId="1999A9CA" w:rsidR="0057692D" w:rsidRPr="006F42D6" w:rsidRDefault="002956C5" w:rsidP="00CE442B">
      <w:pPr>
        <w:pStyle w:val="BodyText"/>
        <w:spacing w:line="276" w:lineRule="auto"/>
        <w:ind w:left="121" w:right="131" w:firstLine="700"/>
        <w:rPr>
          <w:lang w:val="en-GB"/>
        </w:rPr>
      </w:pPr>
      <w:r w:rsidRPr="006F42D6">
        <w:rPr>
          <w:lang w:val="en-GB" w:bidi="en-US"/>
        </w:rPr>
        <w:t xml:space="preserve">not constitute a hidden reward for a service, action or inaction, connivance or patronage, granting of rights or </w:t>
      </w:r>
      <w:r w:rsidR="00F46BA1">
        <w:rPr>
          <w:lang w:val="en-GB" w:bidi="en-US"/>
        </w:rPr>
        <w:t xml:space="preserve">taking </w:t>
      </w:r>
      <w:r w:rsidRPr="006F42D6">
        <w:rPr>
          <w:lang w:val="en-GB" w:bidi="en-US"/>
        </w:rPr>
        <w:t>certain decisions, or an attempt to influence the recipient with another illegal or unethical purpose;</w:t>
      </w:r>
    </w:p>
    <w:p w14:paraId="6BA0AEAB" w14:textId="77777777" w:rsidR="0057692D" w:rsidRPr="006F42D6" w:rsidRDefault="002956C5" w:rsidP="00CE442B">
      <w:pPr>
        <w:pStyle w:val="BodyText"/>
        <w:spacing w:line="276" w:lineRule="auto"/>
        <w:ind w:left="121" w:right="131" w:firstLine="700"/>
        <w:rPr>
          <w:lang w:val="en-GB"/>
        </w:rPr>
      </w:pPr>
      <w:r w:rsidRPr="006F42D6">
        <w:rPr>
          <w:color w:val="2C1704"/>
          <w:lang w:val="en-GB" w:bidi="en-US"/>
        </w:rPr>
        <w:t>not create obligations for the recipient, related to his official position or the performance of official (job) duties;</w:t>
      </w:r>
    </w:p>
    <w:p w14:paraId="0E59CCD0" w14:textId="14391651" w:rsidR="0057692D" w:rsidRPr="006F42D6" w:rsidRDefault="002956C5" w:rsidP="00CE442B">
      <w:pPr>
        <w:pStyle w:val="BodyText"/>
        <w:spacing w:line="276" w:lineRule="auto"/>
        <w:ind w:left="121" w:right="131" w:firstLine="700"/>
        <w:rPr>
          <w:lang w:val="en-GB"/>
        </w:rPr>
      </w:pPr>
      <w:r w:rsidRPr="006F42D6">
        <w:rPr>
          <w:lang w:val="en-GB" w:bidi="en-US"/>
        </w:rPr>
        <w:t>not create a reputation</w:t>
      </w:r>
      <w:r w:rsidR="003726E7">
        <w:rPr>
          <w:lang w:val="en-GB" w:bidi="en-US"/>
        </w:rPr>
        <w:t>al</w:t>
      </w:r>
      <w:r w:rsidRPr="006F42D6">
        <w:rPr>
          <w:lang w:val="en-GB" w:bidi="en-US"/>
        </w:rPr>
        <w:t xml:space="preserve"> risk for the </w:t>
      </w:r>
      <w:r w:rsidR="00CB4A64">
        <w:rPr>
          <w:lang w:val="en-GB" w:bidi="en-US"/>
        </w:rPr>
        <w:t>RC</w:t>
      </w:r>
      <w:r w:rsidRPr="006F42D6">
        <w:rPr>
          <w:lang w:val="en-GB" w:bidi="en-US"/>
        </w:rPr>
        <w:t>, employees and other persons in case of disclosure of information on gifts made or representation expenses incurred;</w:t>
      </w:r>
    </w:p>
    <w:p w14:paraId="2612F040" w14:textId="76881F60" w:rsidR="0057692D" w:rsidRPr="006F42D6" w:rsidRDefault="002956C5" w:rsidP="00CE442B">
      <w:pPr>
        <w:pStyle w:val="BodyText"/>
        <w:spacing w:line="276" w:lineRule="auto"/>
        <w:ind w:left="121" w:right="131" w:firstLine="700"/>
        <w:rPr>
          <w:lang w:val="en-GB"/>
        </w:rPr>
      </w:pPr>
      <w:r w:rsidRPr="006F42D6">
        <w:rPr>
          <w:lang w:val="en-GB" w:bidi="en-US"/>
        </w:rPr>
        <w:t xml:space="preserve">not contradict the principles and requirements of the anti-corruption </w:t>
      </w:r>
      <w:r w:rsidRPr="006F42D6">
        <w:rPr>
          <w:lang w:val="en-GB" w:bidi="en-US"/>
        </w:rPr>
        <w:lastRenderedPageBreak/>
        <w:t xml:space="preserve">legislation of </w:t>
      </w:r>
      <w:r w:rsidR="00CB4A64">
        <w:rPr>
          <w:lang w:val="en-GB" w:bidi="en-US"/>
        </w:rPr>
        <w:t>France</w:t>
      </w:r>
      <w:r w:rsidRPr="006F42D6">
        <w:rPr>
          <w:lang w:val="en-GB" w:bidi="en-US"/>
        </w:rPr>
        <w:t>, these R</w:t>
      </w:r>
      <w:r w:rsidR="00E34FAD">
        <w:rPr>
          <w:lang w:val="en-GB" w:bidi="en-US"/>
        </w:rPr>
        <w:t>egulations</w:t>
      </w:r>
      <w:r w:rsidRPr="006F42D6">
        <w:rPr>
          <w:lang w:val="en-GB" w:bidi="en-US"/>
        </w:rPr>
        <w:t xml:space="preserve">, the anti-corruption policy of the </w:t>
      </w:r>
      <w:r w:rsidR="00CB4A64">
        <w:rPr>
          <w:lang w:val="en-GB" w:bidi="en-US"/>
        </w:rPr>
        <w:t>RC</w:t>
      </w:r>
      <w:r w:rsidRPr="006F42D6">
        <w:rPr>
          <w:lang w:val="en-GB" w:bidi="en-US"/>
        </w:rPr>
        <w:t xml:space="preserve">, the Code of Ethics and other local acts of the </w:t>
      </w:r>
      <w:r w:rsidR="00CB4A64">
        <w:rPr>
          <w:lang w:val="en-GB" w:bidi="en-US"/>
        </w:rPr>
        <w:t>RC</w:t>
      </w:r>
      <w:r w:rsidRPr="006F42D6">
        <w:rPr>
          <w:lang w:val="en-GB" w:bidi="en-US"/>
        </w:rPr>
        <w:t xml:space="preserve"> and generally accepted standards of morality and ethics.</w:t>
      </w:r>
    </w:p>
    <w:p w14:paraId="3F9792EE" w14:textId="7C131D74" w:rsidR="0057692D" w:rsidRPr="006F42D6" w:rsidRDefault="002956C5" w:rsidP="00CE442B">
      <w:pPr>
        <w:pStyle w:val="ListParagraph"/>
        <w:numPr>
          <w:ilvl w:val="1"/>
          <w:numId w:val="4"/>
        </w:numPr>
        <w:tabs>
          <w:tab w:val="left" w:pos="1391"/>
        </w:tabs>
        <w:spacing w:line="276" w:lineRule="auto"/>
        <w:ind w:right="128" w:firstLine="710"/>
        <w:rPr>
          <w:sz w:val="28"/>
          <w:lang w:val="en-GB"/>
        </w:rPr>
      </w:pPr>
      <w:r w:rsidRPr="006F42D6">
        <w:rPr>
          <w:sz w:val="28"/>
          <w:lang w:val="en-GB" w:bidi="en-US"/>
        </w:rPr>
        <w:t xml:space="preserve">Business gifts, including in the form of service delivery, </w:t>
      </w:r>
      <w:r w:rsidR="00F1123B">
        <w:rPr>
          <w:sz w:val="28"/>
          <w:lang w:val="en-GB" w:bidi="en-US"/>
        </w:rPr>
        <w:t xml:space="preserve">tokens of high esteem </w:t>
      </w:r>
      <w:r w:rsidRPr="006F42D6">
        <w:rPr>
          <w:sz w:val="28"/>
          <w:lang w:val="en-GB" w:bidi="en-US"/>
        </w:rPr>
        <w:t>and participation in entertainment and similar events shall not put the receiving party in a dependent position, lead to any reciprocal obligations on the part of the recipient or affect the objectivity of his business judgments and decisions.</w:t>
      </w:r>
    </w:p>
    <w:p w14:paraId="34EC7979" w14:textId="476D317F" w:rsidR="0057692D" w:rsidRPr="006F42D6" w:rsidRDefault="002956C5" w:rsidP="00CE442B">
      <w:pPr>
        <w:pStyle w:val="ListParagraph"/>
        <w:numPr>
          <w:ilvl w:val="1"/>
          <w:numId w:val="4"/>
        </w:numPr>
        <w:tabs>
          <w:tab w:val="left" w:pos="1420"/>
        </w:tabs>
        <w:spacing w:line="276" w:lineRule="auto"/>
        <w:ind w:right="108" w:firstLine="710"/>
        <w:rPr>
          <w:color w:val="2C1704"/>
          <w:sz w:val="28"/>
          <w:lang w:val="en-GB"/>
        </w:rPr>
      </w:pPr>
      <w:r w:rsidRPr="006F42D6">
        <w:rPr>
          <w:color w:val="2C1704"/>
          <w:sz w:val="28"/>
          <w:lang w:val="en-GB" w:bidi="en-US"/>
        </w:rPr>
        <w:t xml:space="preserve">To establish and maintain business relationships and as a manifestation of international comity, employees of the </w:t>
      </w:r>
      <w:r w:rsidR="00CB4A64">
        <w:rPr>
          <w:color w:val="2C1704"/>
          <w:sz w:val="28"/>
          <w:lang w:val="en-GB" w:bidi="en-US"/>
        </w:rPr>
        <w:t>RC</w:t>
      </w:r>
      <w:r w:rsidRPr="006F42D6">
        <w:rPr>
          <w:color w:val="2C1704"/>
          <w:sz w:val="28"/>
          <w:lang w:val="en-GB" w:bidi="en-US"/>
        </w:rPr>
        <w:t xml:space="preserve"> may present representative gifts to third parties and receive them from them. Representative gifts shall mean souvenirs (including those with the logo of the </w:t>
      </w:r>
      <w:r w:rsidR="00CB4A64">
        <w:rPr>
          <w:color w:val="2C1704"/>
          <w:sz w:val="28"/>
          <w:lang w:val="en-GB" w:bidi="en-US"/>
        </w:rPr>
        <w:t>RC</w:t>
      </w:r>
      <w:r w:rsidRPr="006F42D6">
        <w:rPr>
          <w:color w:val="2C1704"/>
          <w:sz w:val="28"/>
          <w:lang w:val="en-GB" w:bidi="en-US"/>
        </w:rPr>
        <w:t>), flowers, confectionery and similar products.</w:t>
      </w:r>
    </w:p>
    <w:p w14:paraId="6EFCD598" w14:textId="2A74DCDC" w:rsidR="0057692D" w:rsidRPr="006F42D6" w:rsidRDefault="002956C5" w:rsidP="00CE442B">
      <w:pPr>
        <w:pStyle w:val="ListParagraph"/>
        <w:numPr>
          <w:ilvl w:val="1"/>
          <w:numId w:val="4"/>
        </w:numPr>
        <w:tabs>
          <w:tab w:val="left" w:pos="1533"/>
        </w:tabs>
        <w:spacing w:line="276" w:lineRule="auto"/>
        <w:ind w:right="111" w:firstLine="710"/>
        <w:rPr>
          <w:color w:val="2C1704"/>
          <w:sz w:val="28"/>
          <w:lang w:val="en-GB"/>
        </w:rPr>
      </w:pPr>
      <w:r w:rsidRPr="006F42D6">
        <w:rPr>
          <w:color w:val="2C1704"/>
          <w:sz w:val="28"/>
          <w:lang w:val="en-GB" w:bidi="en-US"/>
        </w:rPr>
        <w:t xml:space="preserve">When receiving a business gift or tokens of business hospitality, an employee of the </w:t>
      </w:r>
      <w:r w:rsidR="00CB4A64">
        <w:rPr>
          <w:color w:val="2C1704"/>
          <w:sz w:val="28"/>
          <w:lang w:val="en-GB" w:bidi="en-US"/>
        </w:rPr>
        <w:t>RC</w:t>
      </w:r>
      <w:r w:rsidRPr="006F42D6">
        <w:rPr>
          <w:color w:val="2C1704"/>
          <w:sz w:val="28"/>
          <w:lang w:val="en-GB" w:bidi="en-US"/>
        </w:rPr>
        <w:t xml:space="preserve"> shall be obliged to take measures to prevent the occurrence of a conflict of interest in accordance with the Conflict of Interest Regulation approved by the local regulatory act of the </w:t>
      </w:r>
      <w:r w:rsidR="00CB4A64">
        <w:rPr>
          <w:color w:val="2C1704"/>
          <w:sz w:val="28"/>
          <w:lang w:val="en-GB" w:bidi="en-US"/>
        </w:rPr>
        <w:t>RC</w:t>
      </w:r>
      <w:r w:rsidRPr="006F42D6">
        <w:rPr>
          <w:color w:val="2C1704"/>
          <w:sz w:val="28"/>
          <w:lang w:val="en-GB" w:bidi="en-US"/>
        </w:rPr>
        <w:t>.</w:t>
      </w:r>
    </w:p>
    <w:p w14:paraId="749B22B9" w14:textId="1DCA3C47" w:rsidR="0057692D" w:rsidRPr="006F42D6" w:rsidRDefault="002956C5" w:rsidP="00CE442B">
      <w:pPr>
        <w:pStyle w:val="ListParagraph"/>
        <w:numPr>
          <w:ilvl w:val="1"/>
          <w:numId w:val="4"/>
        </w:numPr>
        <w:tabs>
          <w:tab w:val="left" w:pos="1471"/>
        </w:tabs>
        <w:spacing w:before="2" w:line="276" w:lineRule="auto"/>
        <w:ind w:right="132" w:firstLine="710"/>
        <w:rPr>
          <w:color w:val="2C1704"/>
          <w:sz w:val="28"/>
          <w:lang w:val="en-GB"/>
        </w:rPr>
      </w:pPr>
      <w:r w:rsidRPr="006F42D6">
        <w:rPr>
          <w:color w:val="2C1704"/>
          <w:sz w:val="28"/>
          <w:lang w:val="en-GB" w:bidi="en-US"/>
        </w:rPr>
        <w:t xml:space="preserve">Rights and obligations of employees of the </w:t>
      </w:r>
      <w:r w:rsidR="00CB4A64">
        <w:rPr>
          <w:color w:val="2C1704"/>
          <w:sz w:val="28"/>
          <w:lang w:val="en-GB" w:bidi="en-US"/>
        </w:rPr>
        <w:t>RC</w:t>
      </w:r>
      <w:r w:rsidRPr="006F42D6">
        <w:rPr>
          <w:color w:val="2C1704"/>
          <w:sz w:val="28"/>
          <w:lang w:val="en-GB" w:bidi="en-US"/>
        </w:rPr>
        <w:t xml:space="preserve"> in the exchange of business gifts and tokens of business hospitality.</w:t>
      </w:r>
    </w:p>
    <w:p w14:paraId="7E9012CE" w14:textId="7CE09FBE" w:rsidR="0057692D" w:rsidRPr="006F42D6" w:rsidRDefault="002956C5" w:rsidP="00CE442B">
      <w:pPr>
        <w:pStyle w:val="ListParagraph"/>
        <w:numPr>
          <w:ilvl w:val="2"/>
          <w:numId w:val="4"/>
        </w:numPr>
        <w:tabs>
          <w:tab w:val="left" w:pos="1557"/>
        </w:tabs>
        <w:spacing w:line="276" w:lineRule="auto"/>
        <w:ind w:right="128" w:firstLine="710"/>
        <w:rPr>
          <w:sz w:val="28"/>
          <w:lang w:val="en-GB"/>
        </w:rPr>
      </w:pPr>
      <w:r w:rsidRPr="006F42D6">
        <w:rPr>
          <w:color w:val="2C1704"/>
          <w:sz w:val="28"/>
          <w:lang w:val="en-GB" w:bidi="en-US"/>
        </w:rPr>
        <w:t xml:space="preserve">Employees representing the interests of the </w:t>
      </w:r>
      <w:r w:rsidR="00CB4A64">
        <w:rPr>
          <w:color w:val="2C1704"/>
          <w:sz w:val="28"/>
          <w:lang w:val="en-GB" w:bidi="en-US"/>
        </w:rPr>
        <w:t>RC</w:t>
      </w:r>
      <w:r w:rsidRPr="006F42D6">
        <w:rPr>
          <w:color w:val="2C1704"/>
          <w:sz w:val="28"/>
          <w:lang w:val="en-GB" w:bidi="en-US"/>
        </w:rPr>
        <w:t xml:space="preserve"> or acting on its behalf shall understand the limits of acceptable </w:t>
      </w:r>
      <w:r w:rsidR="00CB4A64" w:rsidRPr="006F42D6">
        <w:rPr>
          <w:color w:val="2C1704"/>
          <w:sz w:val="28"/>
          <w:lang w:val="en-GB" w:bidi="en-US"/>
        </w:rPr>
        <w:t>behaviour</w:t>
      </w:r>
      <w:r w:rsidRPr="006F42D6">
        <w:rPr>
          <w:color w:val="2C1704"/>
          <w:sz w:val="28"/>
          <w:lang w:val="en-GB" w:bidi="en-US"/>
        </w:rPr>
        <w:t xml:space="preserve"> in the exchange of business gifts and tokens of business hospitality.</w:t>
      </w:r>
    </w:p>
    <w:p w14:paraId="782E75EC" w14:textId="3E8A6374" w:rsidR="0057692D" w:rsidRPr="006F42D6" w:rsidRDefault="00CB4A64" w:rsidP="00CE442B">
      <w:pPr>
        <w:pStyle w:val="ListParagraph"/>
        <w:numPr>
          <w:ilvl w:val="2"/>
          <w:numId w:val="4"/>
        </w:numPr>
        <w:tabs>
          <w:tab w:val="left" w:pos="1526"/>
        </w:tabs>
        <w:spacing w:line="276" w:lineRule="auto"/>
        <w:ind w:right="127" w:firstLine="710"/>
        <w:rPr>
          <w:sz w:val="28"/>
          <w:lang w:val="en-GB"/>
        </w:rPr>
      </w:pPr>
      <w:r>
        <w:rPr>
          <w:color w:val="2C1704"/>
          <w:sz w:val="28"/>
          <w:lang w:val="en-GB" w:bidi="en-US"/>
        </w:rPr>
        <w:t>RC e</w:t>
      </w:r>
      <w:r w:rsidR="002956C5" w:rsidRPr="006F42D6">
        <w:rPr>
          <w:color w:val="2C1704"/>
          <w:sz w:val="28"/>
          <w:lang w:val="en-GB" w:bidi="en-US"/>
        </w:rPr>
        <w:t>mployees shall have the right to give and receive business gifts from third parties, organize and participate in representative events, if it is legal, ethical and is done exclusively for business purposes as defined by these Regulations.</w:t>
      </w:r>
    </w:p>
    <w:p w14:paraId="296EE023" w14:textId="045DEBCC" w:rsidR="0057692D" w:rsidRPr="006F42D6" w:rsidRDefault="002956C5" w:rsidP="00CE442B">
      <w:pPr>
        <w:pStyle w:val="ListParagraph"/>
        <w:numPr>
          <w:ilvl w:val="2"/>
          <w:numId w:val="4"/>
        </w:numPr>
        <w:tabs>
          <w:tab w:val="left" w:pos="1638"/>
        </w:tabs>
        <w:spacing w:line="276" w:lineRule="auto"/>
        <w:ind w:right="127" w:firstLine="710"/>
        <w:rPr>
          <w:sz w:val="28"/>
          <w:lang w:val="en-GB"/>
        </w:rPr>
      </w:pPr>
      <w:r w:rsidRPr="006F42D6">
        <w:rPr>
          <w:color w:val="2C1704"/>
          <w:sz w:val="28"/>
          <w:lang w:val="en-GB" w:bidi="en-US"/>
        </w:rPr>
        <w:t xml:space="preserve">The </w:t>
      </w:r>
      <w:r w:rsidR="007E40F7">
        <w:rPr>
          <w:color w:val="2C1704"/>
          <w:sz w:val="28"/>
          <w:lang w:val="en-GB" w:bidi="en-US"/>
        </w:rPr>
        <w:t xml:space="preserve">value </w:t>
      </w:r>
      <w:r w:rsidRPr="006F42D6">
        <w:rPr>
          <w:color w:val="2C1704"/>
          <w:sz w:val="28"/>
          <w:lang w:val="en-GB" w:bidi="en-US"/>
        </w:rPr>
        <w:t>and frequency of giving and receiving business gifts and/or participation in representative events of the same third party shall be determined by business need and be reasonable. Accepted business gifts and business hospitality shall not give rise to any reciprocal obligations on the part of the recipient and/or affect the objectivity of his business judgments and decisions.</w:t>
      </w:r>
    </w:p>
    <w:p w14:paraId="1D996CDE" w14:textId="6490486F" w:rsidR="0057692D" w:rsidRPr="006F42D6" w:rsidRDefault="002956C5" w:rsidP="00CE442B">
      <w:pPr>
        <w:pStyle w:val="ListParagraph"/>
        <w:numPr>
          <w:ilvl w:val="2"/>
          <w:numId w:val="4"/>
        </w:numPr>
        <w:tabs>
          <w:tab w:val="left" w:pos="1579"/>
        </w:tabs>
        <w:spacing w:before="1" w:line="276" w:lineRule="auto"/>
        <w:ind w:right="132" w:firstLine="710"/>
        <w:rPr>
          <w:sz w:val="28"/>
          <w:lang w:val="en-GB"/>
        </w:rPr>
      </w:pPr>
      <w:r w:rsidRPr="006F42D6">
        <w:rPr>
          <w:color w:val="2C1704"/>
          <w:sz w:val="28"/>
          <w:lang w:val="en-GB" w:bidi="en-US"/>
        </w:rPr>
        <w:t xml:space="preserve">In case of any doubts about the legality or ethical nature of their actions, </w:t>
      </w:r>
      <w:r w:rsidR="00CB4A64">
        <w:rPr>
          <w:color w:val="2C1704"/>
          <w:sz w:val="28"/>
          <w:lang w:val="en-GB" w:bidi="en-US"/>
        </w:rPr>
        <w:t xml:space="preserve">RC </w:t>
      </w:r>
      <w:r w:rsidRPr="006F42D6">
        <w:rPr>
          <w:color w:val="2C1704"/>
          <w:sz w:val="28"/>
          <w:lang w:val="en-GB" w:bidi="en-US"/>
        </w:rPr>
        <w:t xml:space="preserve">employees shall notify the Director of the </w:t>
      </w:r>
      <w:r w:rsidR="00CB4A64">
        <w:rPr>
          <w:color w:val="2C1704"/>
          <w:sz w:val="28"/>
          <w:lang w:val="en-GB" w:bidi="en-US"/>
        </w:rPr>
        <w:t>RC</w:t>
      </w:r>
      <w:r w:rsidRPr="006F42D6">
        <w:rPr>
          <w:color w:val="2C1704"/>
          <w:sz w:val="28"/>
          <w:lang w:val="en-GB" w:bidi="en-US"/>
        </w:rPr>
        <w:t xml:space="preserve"> and consult with him before giving or receiving gifts or participating in certain representative events.</w:t>
      </w:r>
    </w:p>
    <w:p w14:paraId="21F2456F" w14:textId="6277E37C" w:rsidR="0057692D" w:rsidRPr="006F42D6" w:rsidRDefault="00CB4A64" w:rsidP="00CE442B">
      <w:pPr>
        <w:pStyle w:val="ListParagraph"/>
        <w:numPr>
          <w:ilvl w:val="2"/>
          <w:numId w:val="4"/>
        </w:numPr>
        <w:tabs>
          <w:tab w:val="left" w:pos="1656"/>
        </w:tabs>
        <w:spacing w:line="276" w:lineRule="auto"/>
        <w:ind w:right="113" w:firstLine="710"/>
        <w:rPr>
          <w:sz w:val="28"/>
          <w:lang w:val="en-GB"/>
        </w:rPr>
      </w:pPr>
      <w:r>
        <w:rPr>
          <w:color w:val="2C1704"/>
          <w:sz w:val="28"/>
          <w:lang w:val="en-GB" w:bidi="en-US"/>
        </w:rPr>
        <w:t>RC e</w:t>
      </w:r>
      <w:r w:rsidR="002956C5" w:rsidRPr="006F42D6">
        <w:rPr>
          <w:color w:val="2C1704"/>
          <w:sz w:val="28"/>
          <w:lang w:val="en-GB" w:bidi="en-US"/>
        </w:rPr>
        <w:t xml:space="preserve">mployees shall not have the right to use their official position for personal purposes, </w:t>
      </w:r>
      <w:r w:rsidR="007B0F59">
        <w:rPr>
          <w:color w:val="2C1704"/>
          <w:sz w:val="28"/>
          <w:lang w:val="en-GB" w:bidi="en-US"/>
        </w:rPr>
        <w:t xml:space="preserve">such as </w:t>
      </w:r>
      <w:r w:rsidR="002956C5" w:rsidRPr="006F42D6">
        <w:rPr>
          <w:color w:val="2C1704"/>
          <w:sz w:val="28"/>
          <w:lang w:val="en-GB" w:bidi="en-US"/>
        </w:rPr>
        <w:t xml:space="preserve">the use of the property of the </w:t>
      </w:r>
      <w:r>
        <w:rPr>
          <w:color w:val="2C1704"/>
          <w:sz w:val="28"/>
          <w:lang w:val="en-GB" w:bidi="en-US"/>
        </w:rPr>
        <w:t>RC</w:t>
      </w:r>
      <w:r w:rsidR="002956C5" w:rsidRPr="006F42D6">
        <w:rPr>
          <w:color w:val="2C1704"/>
          <w:sz w:val="28"/>
          <w:lang w:val="en-GB" w:bidi="en-US"/>
        </w:rPr>
        <w:t>, including:</w:t>
      </w:r>
    </w:p>
    <w:p w14:paraId="665E836C" w14:textId="58372431" w:rsidR="0057692D" w:rsidRPr="006F42D6" w:rsidRDefault="002956C5" w:rsidP="00CE442B">
      <w:pPr>
        <w:pStyle w:val="BodyText"/>
        <w:spacing w:line="276" w:lineRule="auto"/>
        <w:ind w:right="108" w:firstLine="709"/>
        <w:rPr>
          <w:lang w:val="en-GB"/>
        </w:rPr>
      </w:pPr>
      <w:r w:rsidRPr="006F42D6">
        <w:rPr>
          <w:color w:val="2C1704"/>
          <w:lang w:val="en-GB" w:bidi="en-US"/>
        </w:rPr>
        <w:t xml:space="preserve">for receiving gifts, </w:t>
      </w:r>
      <w:r w:rsidR="00947D72">
        <w:rPr>
          <w:color w:val="2C1704"/>
          <w:lang w:val="en-GB" w:bidi="en-US"/>
        </w:rPr>
        <w:t xml:space="preserve">reward </w:t>
      </w:r>
      <w:r w:rsidRPr="006F42D6">
        <w:rPr>
          <w:color w:val="2C1704"/>
          <w:lang w:val="en-GB" w:bidi="en-US"/>
        </w:rPr>
        <w:t xml:space="preserve">and other benefits for themselves and other persons in exchange for the </w:t>
      </w:r>
      <w:r w:rsidR="00947D72">
        <w:rPr>
          <w:color w:val="2C1704"/>
          <w:lang w:val="en-GB" w:bidi="en-US"/>
        </w:rPr>
        <w:t xml:space="preserve">delivery </w:t>
      </w:r>
      <w:r w:rsidRPr="006F42D6">
        <w:rPr>
          <w:color w:val="2C1704"/>
          <w:lang w:val="en-GB" w:bidi="en-US"/>
        </w:rPr>
        <w:t xml:space="preserve">of any services by the </w:t>
      </w:r>
      <w:r w:rsidR="00CB4A64">
        <w:rPr>
          <w:color w:val="2C1704"/>
          <w:lang w:val="en-GB" w:bidi="en-US"/>
        </w:rPr>
        <w:t>RC</w:t>
      </w:r>
      <w:r w:rsidRPr="006F42D6">
        <w:rPr>
          <w:color w:val="2C1704"/>
          <w:lang w:val="en-GB" w:bidi="en-US"/>
        </w:rPr>
        <w:t xml:space="preserve">, the implementation or non-implementation of certain actions, the transfer of information constituting a </w:t>
      </w:r>
      <w:r w:rsidRPr="006F42D6">
        <w:rPr>
          <w:color w:val="2C1704"/>
          <w:lang w:val="en-GB" w:bidi="en-US"/>
        </w:rPr>
        <w:lastRenderedPageBreak/>
        <w:t>commercial secret;</w:t>
      </w:r>
    </w:p>
    <w:p w14:paraId="52E4A6BE" w14:textId="259026FF" w:rsidR="0057692D" w:rsidRPr="006F42D6" w:rsidRDefault="002956C5" w:rsidP="00CE442B">
      <w:pPr>
        <w:pStyle w:val="BodyText"/>
        <w:spacing w:line="276" w:lineRule="auto"/>
        <w:ind w:right="108" w:firstLine="709"/>
        <w:rPr>
          <w:lang w:val="en-GB"/>
        </w:rPr>
      </w:pPr>
      <w:r w:rsidRPr="006F42D6">
        <w:rPr>
          <w:color w:val="2C1704"/>
          <w:lang w:val="en-GB" w:bidi="en-US"/>
        </w:rPr>
        <w:t>for receiving gifts,</w:t>
      </w:r>
      <w:r w:rsidR="000E1991">
        <w:rPr>
          <w:color w:val="2C1704"/>
          <w:lang w:val="en-GB" w:bidi="en-US"/>
        </w:rPr>
        <w:t xml:space="preserve"> reward</w:t>
      </w:r>
      <w:r w:rsidRPr="006F42D6">
        <w:rPr>
          <w:color w:val="2C1704"/>
          <w:lang w:val="en-GB" w:bidi="en-US"/>
        </w:rPr>
        <w:t xml:space="preserve"> and other benefits for themselves and other persons in the process of doing business of the </w:t>
      </w:r>
      <w:r w:rsidR="00CB4A64">
        <w:rPr>
          <w:color w:val="2C1704"/>
          <w:lang w:val="en-GB" w:bidi="en-US"/>
        </w:rPr>
        <w:t>RC</w:t>
      </w:r>
      <w:r w:rsidRPr="006F42D6">
        <w:rPr>
          <w:color w:val="2C1704"/>
          <w:lang w:val="en-GB" w:bidi="en-US"/>
        </w:rPr>
        <w:t>, including both before and after negotiations on the conclusion of civil law contracts and other transactions.</w:t>
      </w:r>
    </w:p>
    <w:p w14:paraId="28DD9F11" w14:textId="4383E8FE" w:rsidR="0057692D" w:rsidRPr="006F42D6" w:rsidRDefault="002956C5" w:rsidP="00CE442B">
      <w:pPr>
        <w:pStyle w:val="BodyText"/>
        <w:spacing w:line="276" w:lineRule="auto"/>
        <w:ind w:right="110" w:firstLine="709"/>
        <w:rPr>
          <w:lang w:val="en-GB"/>
        </w:rPr>
      </w:pPr>
      <w:r w:rsidRPr="006F42D6">
        <w:rPr>
          <w:color w:val="2C1704"/>
          <w:lang w:val="en-GB" w:bidi="en-US"/>
        </w:rPr>
        <w:t>3.</w:t>
      </w:r>
      <w:r w:rsidR="00650177">
        <w:rPr>
          <w:color w:val="2C1704"/>
          <w:lang w:val="en-GB" w:bidi="en-US"/>
        </w:rPr>
        <w:t>8</w:t>
      </w:r>
      <w:r w:rsidRPr="006F42D6">
        <w:rPr>
          <w:color w:val="2C1704"/>
          <w:lang w:val="en-GB" w:bidi="en-US"/>
        </w:rPr>
        <w:t xml:space="preserve">.6. Employees of the </w:t>
      </w:r>
      <w:r w:rsidR="00CB4A64">
        <w:rPr>
          <w:color w:val="2C1704"/>
          <w:lang w:val="en-GB" w:bidi="en-US"/>
        </w:rPr>
        <w:t>RC</w:t>
      </w:r>
      <w:r w:rsidRPr="006F42D6">
        <w:rPr>
          <w:color w:val="2C1704"/>
          <w:lang w:val="en-GB" w:bidi="en-US"/>
        </w:rPr>
        <w:t xml:space="preserve"> are not recommended to accept or transfer gifts or services in any form from third parties as </w:t>
      </w:r>
      <w:r w:rsidR="00E04B89">
        <w:rPr>
          <w:color w:val="2C1704"/>
          <w:lang w:val="en-GB" w:bidi="en-US"/>
        </w:rPr>
        <w:t xml:space="preserve">gratitude </w:t>
      </w:r>
      <w:r w:rsidRPr="006F42D6">
        <w:rPr>
          <w:color w:val="2C1704"/>
          <w:lang w:val="en-GB" w:bidi="en-US"/>
        </w:rPr>
        <w:t>for any service or advice given.</w:t>
      </w:r>
    </w:p>
    <w:p w14:paraId="592C130F" w14:textId="00407288" w:rsidR="0057692D" w:rsidRPr="006F42D6" w:rsidRDefault="002956C5" w:rsidP="00CE442B">
      <w:pPr>
        <w:pStyle w:val="ListParagraph"/>
        <w:numPr>
          <w:ilvl w:val="2"/>
          <w:numId w:val="3"/>
        </w:numPr>
        <w:tabs>
          <w:tab w:val="left" w:pos="1523"/>
        </w:tabs>
        <w:spacing w:before="2" w:line="276" w:lineRule="auto"/>
        <w:ind w:right="112" w:firstLine="710"/>
        <w:rPr>
          <w:sz w:val="28"/>
          <w:lang w:val="en-GB"/>
        </w:rPr>
      </w:pPr>
      <w:r w:rsidRPr="006F42D6">
        <w:rPr>
          <w:color w:val="2C1704"/>
          <w:sz w:val="28"/>
          <w:lang w:val="en-GB" w:bidi="en-US"/>
        </w:rPr>
        <w:t xml:space="preserve">It is not allowed to transfer and accept gifts from the </w:t>
      </w:r>
      <w:r w:rsidR="00CB4A64">
        <w:rPr>
          <w:color w:val="2C1704"/>
          <w:sz w:val="28"/>
          <w:lang w:val="en-GB" w:bidi="en-US"/>
        </w:rPr>
        <w:t>RC</w:t>
      </w:r>
      <w:r w:rsidRPr="006F42D6">
        <w:rPr>
          <w:color w:val="2C1704"/>
          <w:sz w:val="28"/>
          <w:lang w:val="en-GB" w:bidi="en-US"/>
        </w:rPr>
        <w:t>, its employees and representatives in the form of money, both cash and non-cash, regardless of currency, as well as in the form of shares, options or other liquid securities.</w:t>
      </w:r>
    </w:p>
    <w:p w14:paraId="0AE41605" w14:textId="37D2EA08" w:rsidR="0057692D" w:rsidRPr="006F42D6" w:rsidRDefault="002956C5" w:rsidP="00CE442B">
      <w:pPr>
        <w:pStyle w:val="ListParagraph"/>
        <w:numPr>
          <w:ilvl w:val="2"/>
          <w:numId w:val="3"/>
        </w:numPr>
        <w:tabs>
          <w:tab w:val="left" w:pos="1568"/>
        </w:tabs>
        <w:spacing w:line="276" w:lineRule="auto"/>
        <w:ind w:right="110" w:firstLine="710"/>
        <w:rPr>
          <w:sz w:val="28"/>
          <w:lang w:val="en-GB"/>
        </w:rPr>
      </w:pPr>
      <w:r w:rsidRPr="006F42D6">
        <w:rPr>
          <w:color w:val="2C1704"/>
          <w:sz w:val="28"/>
          <w:lang w:val="en-GB" w:bidi="en-US"/>
        </w:rPr>
        <w:t xml:space="preserve">Employees of the </w:t>
      </w:r>
      <w:r w:rsidR="00123A2B">
        <w:rPr>
          <w:color w:val="2C1704"/>
          <w:sz w:val="28"/>
          <w:lang w:val="en-GB" w:bidi="en-US"/>
        </w:rPr>
        <w:t>RV</w:t>
      </w:r>
      <w:r w:rsidRPr="006F42D6">
        <w:rPr>
          <w:color w:val="2C1704"/>
          <w:sz w:val="28"/>
          <w:lang w:val="en-GB" w:bidi="en-US"/>
        </w:rPr>
        <w:t xml:space="preserve"> must waive offers, gifts, payment for their expenses, etc., when such actions may influence or create an impression </w:t>
      </w:r>
      <w:r w:rsidR="006F70E3">
        <w:rPr>
          <w:color w:val="2C1704"/>
          <w:sz w:val="28"/>
          <w:lang w:val="en-GB" w:bidi="en-US"/>
        </w:rPr>
        <w:t xml:space="preserve">of </w:t>
      </w:r>
      <w:r w:rsidRPr="006F42D6">
        <w:rPr>
          <w:color w:val="2C1704"/>
          <w:sz w:val="28"/>
          <w:lang w:val="en-GB" w:bidi="en-US"/>
        </w:rPr>
        <w:t>the i</w:t>
      </w:r>
      <w:r w:rsidR="006F70E3">
        <w:rPr>
          <w:color w:val="2C1704"/>
          <w:sz w:val="28"/>
          <w:lang w:val="en-GB" w:bidi="en-US"/>
        </w:rPr>
        <w:t>nfluence</w:t>
      </w:r>
      <w:r w:rsidRPr="006F42D6">
        <w:rPr>
          <w:color w:val="2C1704"/>
          <w:sz w:val="28"/>
          <w:lang w:val="en-GB" w:bidi="en-US"/>
        </w:rPr>
        <w:t xml:space="preserve"> on the outcome of the transaction, the result of bidding, the decisions taken by the </w:t>
      </w:r>
      <w:r w:rsidR="00123A2B">
        <w:rPr>
          <w:color w:val="2C1704"/>
          <w:sz w:val="28"/>
          <w:lang w:val="en-GB" w:bidi="en-US"/>
        </w:rPr>
        <w:t>RC</w:t>
      </w:r>
      <w:r w:rsidRPr="006F42D6">
        <w:rPr>
          <w:color w:val="2C1704"/>
          <w:sz w:val="28"/>
          <w:lang w:val="en-GB" w:bidi="en-US"/>
        </w:rPr>
        <w:t>, etc.</w:t>
      </w:r>
    </w:p>
    <w:p w14:paraId="6B2D830C" w14:textId="232047DC" w:rsidR="0057692D" w:rsidRPr="006F42D6" w:rsidRDefault="002956C5" w:rsidP="00CE442B">
      <w:pPr>
        <w:pStyle w:val="ListParagraph"/>
        <w:numPr>
          <w:ilvl w:val="2"/>
          <w:numId w:val="3"/>
        </w:numPr>
        <w:tabs>
          <w:tab w:val="left" w:pos="1515"/>
        </w:tabs>
        <w:spacing w:line="276" w:lineRule="auto"/>
        <w:ind w:right="111" w:firstLine="710"/>
        <w:rPr>
          <w:sz w:val="28"/>
          <w:lang w:val="en-GB"/>
        </w:rPr>
      </w:pPr>
      <w:r w:rsidRPr="006F42D6">
        <w:rPr>
          <w:color w:val="2C1704"/>
          <w:sz w:val="28"/>
          <w:lang w:val="en-GB" w:bidi="en-US"/>
        </w:rPr>
        <w:t xml:space="preserve">Administration of the </w:t>
      </w:r>
      <w:r w:rsidR="00123A2B">
        <w:rPr>
          <w:color w:val="2C1704"/>
          <w:sz w:val="28"/>
          <w:lang w:val="en-GB" w:bidi="en-US"/>
        </w:rPr>
        <w:t>RC</w:t>
      </w:r>
      <w:r w:rsidRPr="006F42D6">
        <w:rPr>
          <w:color w:val="2C1704"/>
          <w:sz w:val="28"/>
          <w:lang w:val="en-GB" w:bidi="en-US"/>
        </w:rPr>
        <w:t xml:space="preserve"> does not accept corruption. Gifts shall not be used to give/</w:t>
      </w:r>
      <w:r w:rsidR="00201987">
        <w:rPr>
          <w:color w:val="2C1704"/>
          <w:sz w:val="28"/>
          <w:lang w:val="en-GB" w:bidi="en-US"/>
        </w:rPr>
        <w:t xml:space="preserve">take </w:t>
      </w:r>
      <w:r w:rsidRPr="006F42D6">
        <w:rPr>
          <w:color w:val="2C1704"/>
          <w:sz w:val="28"/>
          <w:lang w:val="en-GB" w:bidi="en-US"/>
        </w:rPr>
        <w:t>bribes or corruption in all its forms.</w:t>
      </w:r>
    </w:p>
    <w:p w14:paraId="4C095D44" w14:textId="28855A07" w:rsidR="0057692D" w:rsidRPr="006F42D6" w:rsidRDefault="002956C5" w:rsidP="00CE442B">
      <w:pPr>
        <w:pStyle w:val="ListParagraph"/>
        <w:numPr>
          <w:ilvl w:val="2"/>
          <w:numId w:val="3"/>
        </w:numPr>
        <w:tabs>
          <w:tab w:val="left" w:pos="1652"/>
        </w:tabs>
        <w:spacing w:line="276" w:lineRule="auto"/>
        <w:ind w:right="112" w:firstLine="710"/>
        <w:rPr>
          <w:sz w:val="28"/>
          <w:lang w:val="en-GB"/>
        </w:rPr>
      </w:pPr>
      <w:r w:rsidRPr="006F42D6">
        <w:rPr>
          <w:color w:val="2C1704"/>
          <w:sz w:val="28"/>
          <w:lang w:val="en-GB" w:bidi="en-US"/>
        </w:rPr>
        <w:t xml:space="preserve">As gifts, employees of the </w:t>
      </w:r>
      <w:r w:rsidR="00783855" w:rsidRPr="00783855">
        <w:rPr>
          <w:color w:val="2C1704"/>
          <w:sz w:val="28"/>
          <w:lang w:bidi="en-US"/>
        </w:rPr>
        <w:t>RC</w:t>
      </w:r>
      <w:r w:rsidRPr="006F42D6">
        <w:rPr>
          <w:color w:val="2C1704"/>
          <w:sz w:val="28"/>
          <w:lang w:val="en-GB" w:bidi="en-US"/>
        </w:rPr>
        <w:t xml:space="preserve"> shall strive to use souvenirs, objects and products that have symbols of the </w:t>
      </w:r>
      <w:r w:rsidR="00783855">
        <w:rPr>
          <w:color w:val="2C1704"/>
          <w:sz w:val="28"/>
          <w:lang w:val="en-GB" w:bidi="en-US"/>
        </w:rPr>
        <w:t>RC</w:t>
      </w:r>
      <w:r w:rsidRPr="006F42D6">
        <w:rPr>
          <w:color w:val="2C1704"/>
          <w:sz w:val="28"/>
          <w:lang w:val="en-GB" w:bidi="en-US"/>
        </w:rPr>
        <w:t xml:space="preserve"> in the maximum allowable number of cases.</w:t>
      </w:r>
    </w:p>
    <w:p w14:paraId="1E4BE7ED" w14:textId="520E5E3D" w:rsidR="0057692D" w:rsidRPr="006F42D6" w:rsidRDefault="002956C5" w:rsidP="00CE442B">
      <w:pPr>
        <w:pStyle w:val="ListParagraph"/>
        <w:numPr>
          <w:ilvl w:val="2"/>
          <w:numId w:val="3"/>
        </w:numPr>
        <w:tabs>
          <w:tab w:val="left" w:pos="1672"/>
        </w:tabs>
        <w:spacing w:line="276" w:lineRule="auto"/>
        <w:ind w:right="107" w:firstLine="710"/>
        <w:rPr>
          <w:sz w:val="28"/>
          <w:lang w:val="en-GB"/>
        </w:rPr>
      </w:pPr>
      <w:r w:rsidRPr="006F42D6">
        <w:rPr>
          <w:color w:val="2C1704"/>
          <w:sz w:val="28"/>
          <w:lang w:val="en-GB" w:bidi="en-US"/>
        </w:rPr>
        <w:t xml:space="preserve">Gifts and services shall not put in question the image or business reputation of the </w:t>
      </w:r>
      <w:r w:rsidR="00783855">
        <w:rPr>
          <w:color w:val="2C1704"/>
          <w:sz w:val="28"/>
          <w:lang w:val="en-GB" w:bidi="en-US"/>
        </w:rPr>
        <w:t>RC</w:t>
      </w:r>
      <w:r w:rsidRPr="006F42D6">
        <w:rPr>
          <w:color w:val="2C1704"/>
          <w:sz w:val="28"/>
          <w:lang w:val="en-GB" w:bidi="en-US"/>
        </w:rPr>
        <w:t xml:space="preserve"> or its employee. Any employee of the </w:t>
      </w:r>
      <w:r w:rsidR="00783855">
        <w:rPr>
          <w:color w:val="2C1704"/>
          <w:sz w:val="28"/>
          <w:lang w:val="en-GB" w:bidi="en-US"/>
        </w:rPr>
        <w:t>RC</w:t>
      </w:r>
      <w:r w:rsidRPr="006F42D6">
        <w:rPr>
          <w:color w:val="2C1704"/>
          <w:sz w:val="28"/>
          <w:lang w:val="en-GB" w:bidi="en-US"/>
        </w:rPr>
        <w:t xml:space="preserve"> who received a business gift shall be obliged to inform the Director of the </w:t>
      </w:r>
      <w:r w:rsidR="00783855">
        <w:rPr>
          <w:color w:val="2C1704"/>
          <w:sz w:val="28"/>
          <w:lang w:val="en-GB" w:bidi="en-US"/>
        </w:rPr>
        <w:t>RC</w:t>
      </w:r>
      <w:r w:rsidRPr="006F42D6">
        <w:rPr>
          <w:color w:val="2C1704"/>
          <w:sz w:val="28"/>
          <w:lang w:val="en-GB" w:bidi="en-US"/>
        </w:rPr>
        <w:t xml:space="preserve"> about this.</w:t>
      </w:r>
    </w:p>
    <w:p w14:paraId="610D29FD" w14:textId="5E697B75" w:rsidR="0057692D" w:rsidRPr="006F42D6" w:rsidRDefault="002956C5" w:rsidP="00CE442B">
      <w:pPr>
        <w:pStyle w:val="ListParagraph"/>
        <w:numPr>
          <w:ilvl w:val="2"/>
          <w:numId w:val="3"/>
        </w:numPr>
        <w:tabs>
          <w:tab w:val="left" w:pos="1670"/>
        </w:tabs>
        <w:spacing w:line="276" w:lineRule="auto"/>
        <w:ind w:right="107" w:firstLine="710"/>
        <w:rPr>
          <w:sz w:val="28"/>
          <w:lang w:val="en-GB"/>
        </w:rPr>
      </w:pPr>
      <w:r w:rsidRPr="006F42D6">
        <w:rPr>
          <w:color w:val="2C1704"/>
          <w:sz w:val="28"/>
          <w:lang w:val="en-GB" w:bidi="en-US"/>
        </w:rPr>
        <w:t xml:space="preserve">Any employee of the </w:t>
      </w:r>
      <w:r w:rsidR="00783855">
        <w:rPr>
          <w:color w:val="2C1704"/>
          <w:sz w:val="28"/>
          <w:lang w:val="en-GB" w:bidi="en-US"/>
        </w:rPr>
        <w:t>RC</w:t>
      </w:r>
      <w:r w:rsidRPr="006F42D6">
        <w:rPr>
          <w:color w:val="2C1704"/>
          <w:sz w:val="28"/>
          <w:lang w:val="en-GB" w:bidi="en-US"/>
        </w:rPr>
        <w:t xml:space="preserve"> shall not be entitled to offer </w:t>
      </w:r>
      <w:r w:rsidR="009F185E">
        <w:rPr>
          <w:color w:val="2C1704"/>
          <w:sz w:val="28"/>
          <w:lang w:val="en-GB" w:bidi="en-US"/>
        </w:rPr>
        <w:t xml:space="preserve">to </w:t>
      </w:r>
      <w:r w:rsidRPr="006F42D6">
        <w:rPr>
          <w:color w:val="2C1704"/>
          <w:sz w:val="28"/>
          <w:lang w:val="en-GB" w:bidi="en-US"/>
        </w:rPr>
        <w:t xml:space="preserve">third parties or accept </w:t>
      </w:r>
      <w:r w:rsidR="009F185E">
        <w:rPr>
          <w:color w:val="2C1704"/>
          <w:sz w:val="28"/>
          <w:lang w:val="en-GB" w:bidi="en-US"/>
        </w:rPr>
        <w:t xml:space="preserve">from them </w:t>
      </w:r>
      <w:r w:rsidRPr="006F42D6">
        <w:rPr>
          <w:color w:val="2C1704"/>
          <w:sz w:val="28"/>
          <w:lang w:val="en-GB" w:bidi="en-US"/>
        </w:rPr>
        <w:t xml:space="preserve">gifts, payments, compensation, etc., incompatible with accepted business practices </w:t>
      </w:r>
      <w:r w:rsidR="00705E81">
        <w:rPr>
          <w:color w:val="2C1704"/>
          <w:sz w:val="28"/>
          <w:lang w:val="en-GB" w:bidi="en-US"/>
        </w:rPr>
        <w:t xml:space="preserve">and </w:t>
      </w:r>
      <w:r w:rsidRPr="006F42D6">
        <w:rPr>
          <w:color w:val="2C1704"/>
          <w:sz w:val="28"/>
          <w:lang w:val="en-GB" w:bidi="en-US"/>
        </w:rPr>
        <w:t>not meet</w:t>
      </w:r>
      <w:r w:rsidR="00705E81">
        <w:rPr>
          <w:color w:val="2C1704"/>
          <w:sz w:val="28"/>
          <w:lang w:val="en-GB" w:bidi="en-US"/>
        </w:rPr>
        <w:t>ing</w:t>
      </w:r>
      <w:r w:rsidRPr="006F42D6">
        <w:rPr>
          <w:color w:val="2C1704"/>
          <w:sz w:val="28"/>
          <w:lang w:val="en-GB" w:bidi="en-US"/>
        </w:rPr>
        <w:t xml:space="preserve"> the requirements of good form, which cost more than </w:t>
      </w:r>
      <w:r w:rsidR="00783855">
        <w:rPr>
          <w:color w:val="2C1704"/>
          <w:sz w:val="28"/>
          <w:lang w:val="en-GB" w:bidi="en-US"/>
        </w:rPr>
        <w:t>65</w:t>
      </w:r>
      <w:r w:rsidRPr="006F42D6">
        <w:rPr>
          <w:color w:val="2C1704"/>
          <w:sz w:val="28"/>
          <w:lang w:val="en-GB" w:bidi="en-US"/>
        </w:rPr>
        <w:t xml:space="preserve"> (</w:t>
      </w:r>
      <w:r w:rsidR="00783855">
        <w:rPr>
          <w:color w:val="2C1704"/>
          <w:sz w:val="28"/>
          <w:lang w:val="en-GB" w:bidi="en-US"/>
        </w:rPr>
        <w:t>sixty-five</w:t>
      </w:r>
      <w:r w:rsidRPr="006F42D6">
        <w:rPr>
          <w:color w:val="2C1704"/>
          <w:sz w:val="28"/>
          <w:lang w:val="en-GB" w:bidi="en-US"/>
        </w:rPr>
        <w:t xml:space="preserve">) </w:t>
      </w:r>
      <w:r w:rsidR="00783855">
        <w:rPr>
          <w:color w:val="2C1704"/>
          <w:sz w:val="28"/>
          <w:lang w:val="en-GB" w:bidi="en-US"/>
        </w:rPr>
        <w:t>euros</w:t>
      </w:r>
      <w:r w:rsidRPr="006F42D6">
        <w:rPr>
          <w:color w:val="2C1704"/>
          <w:sz w:val="28"/>
          <w:lang w:val="en-GB" w:bidi="en-US"/>
        </w:rPr>
        <w:t xml:space="preserve"> or do not comply with the law. If a </w:t>
      </w:r>
      <w:r w:rsidR="00783855">
        <w:rPr>
          <w:color w:val="2C1704"/>
          <w:sz w:val="28"/>
          <w:lang w:val="en-GB" w:bidi="en-US"/>
        </w:rPr>
        <w:t xml:space="preserve">RC </w:t>
      </w:r>
      <w:r w:rsidRPr="006F42D6">
        <w:rPr>
          <w:color w:val="2C1704"/>
          <w:sz w:val="28"/>
          <w:lang w:val="en-GB" w:bidi="en-US"/>
        </w:rPr>
        <w:t>employee is offered such gifts or money, he must immediately notify the immediate</w:t>
      </w:r>
      <w:r w:rsidR="000E1991">
        <w:rPr>
          <w:color w:val="2C1704"/>
          <w:sz w:val="28"/>
          <w:lang w:val="en-GB" w:bidi="en-US"/>
        </w:rPr>
        <w:t xml:space="preserve"> supervisor</w:t>
      </w:r>
      <w:r w:rsidRPr="006F42D6">
        <w:rPr>
          <w:color w:val="2C1704"/>
          <w:sz w:val="28"/>
          <w:lang w:val="en-GB" w:bidi="en-US"/>
        </w:rPr>
        <w:t>.</w:t>
      </w:r>
    </w:p>
    <w:p w14:paraId="5110C645" w14:textId="3CF57DE0" w:rsidR="0057692D" w:rsidRPr="006F42D6" w:rsidRDefault="002956C5" w:rsidP="00CE442B">
      <w:pPr>
        <w:pStyle w:val="ListParagraph"/>
        <w:numPr>
          <w:ilvl w:val="2"/>
          <w:numId w:val="3"/>
        </w:numPr>
        <w:tabs>
          <w:tab w:val="left" w:pos="1664"/>
        </w:tabs>
        <w:spacing w:before="88" w:line="276" w:lineRule="auto"/>
        <w:ind w:left="0" w:right="108" w:firstLine="710"/>
        <w:rPr>
          <w:sz w:val="28"/>
          <w:szCs w:val="28"/>
          <w:lang w:val="en-GB"/>
        </w:rPr>
      </w:pPr>
      <w:r w:rsidRPr="006F42D6">
        <w:rPr>
          <w:color w:val="2C1704"/>
          <w:sz w:val="28"/>
          <w:lang w:val="en-GB" w:bidi="en-US"/>
        </w:rPr>
        <w:t>A</w:t>
      </w:r>
      <w:r w:rsidR="00783855">
        <w:rPr>
          <w:color w:val="2C1704"/>
          <w:sz w:val="28"/>
          <w:lang w:val="en-GB" w:bidi="en-US"/>
        </w:rPr>
        <w:t xml:space="preserve"> RC</w:t>
      </w:r>
      <w:r w:rsidRPr="006F42D6">
        <w:rPr>
          <w:color w:val="2C1704"/>
          <w:sz w:val="28"/>
          <w:lang w:val="en-GB" w:bidi="en-US"/>
        </w:rPr>
        <w:t xml:space="preserve"> employee who in the performance of his duties is offered gifts or other</w:t>
      </w:r>
      <w:r w:rsidR="000E1991">
        <w:rPr>
          <w:color w:val="2C1704"/>
          <w:sz w:val="28"/>
          <w:lang w:val="en-GB" w:bidi="en-US"/>
        </w:rPr>
        <w:t xml:space="preserve"> reward</w:t>
      </w:r>
      <w:r w:rsidRPr="006F42D6">
        <w:rPr>
          <w:color w:val="2C1704"/>
          <w:sz w:val="28"/>
          <w:lang w:val="en-GB" w:bidi="en-US"/>
        </w:rPr>
        <w:t xml:space="preserve"> remuneration both directly and indirectly that can affect the decisions prepared and/or </w:t>
      </w:r>
      <w:r w:rsidR="00DB0AB7">
        <w:rPr>
          <w:color w:val="2C1704"/>
          <w:sz w:val="28"/>
          <w:lang w:val="en-GB" w:bidi="en-US"/>
        </w:rPr>
        <w:t xml:space="preserve">taken </w:t>
      </w:r>
      <w:r w:rsidRPr="006F42D6">
        <w:rPr>
          <w:color w:val="2C1704"/>
          <w:sz w:val="28"/>
          <w:lang w:val="en-GB" w:bidi="en-US"/>
        </w:rPr>
        <w:t>by him or influence his actions (inaction), must:</w:t>
      </w:r>
    </w:p>
    <w:p w14:paraId="0B932C79" w14:textId="3D862608" w:rsidR="0057692D" w:rsidRPr="006F42D6" w:rsidRDefault="002956C5" w:rsidP="00CE442B">
      <w:pPr>
        <w:pStyle w:val="BodyText"/>
        <w:spacing w:line="276" w:lineRule="auto"/>
        <w:ind w:right="128" w:firstLine="709"/>
        <w:rPr>
          <w:lang w:val="en-GB"/>
        </w:rPr>
      </w:pPr>
      <w:r w:rsidRPr="006F42D6">
        <w:rPr>
          <w:color w:val="2C1704"/>
          <w:lang w:val="en-GB" w:bidi="en-US"/>
        </w:rPr>
        <w:t>reject them and immediately notify the immediate</w:t>
      </w:r>
      <w:r w:rsidR="000B21AF">
        <w:rPr>
          <w:color w:val="2C1704"/>
          <w:lang w:val="en-GB" w:bidi="en-US"/>
        </w:rPr>
        <w:t xml:space="preserve"> supervisor</w:t>
      </w:r>
      <w:r w:rsidRPr="006F42D6">
        <w:rPr>
          <w:color w:val="2C1704"/>
          <w:lang w:val="en-GB" w:bidi="en-US"/>
        </w:rPr>
        <w:t xml:space="preserve"> of the fact of the gift (</w:t>
      </w:r>
      <w:r w:rsidRPr="00250936">
        <w:rPr>
          <w:color w:val="2C1704"/>
          <w:lang w:val="en-GB" w:bidi="en-US"/>
        </w:rPr>
        <w:t>reward</w:t>
      </w:r>
      <w:r w:rsidRPr="006F42D6">
        <w:rPr>
          <w:color w:val="2C1704"/>
          <w:lang w:val="en-GB" w:bidi="en-US"/>
        </w:rPr>
        <w:t>) offer;</w:t>
      </w:r>
    </w:p>
    <w:p w14:paraId="281DC48C" w14:textId="77777777" w:rsidR="0057692D" w:rsidRPr="006F42D6" w:rsidRDefault="002956C5" w:rsidP="00CE442B">
      <w:pPr>
        <w:pStyle w:val="BodyText"/>
        <w:spacing w:line="276" w:lineRule="auto"/>
        <w:ind w:right="129" w:firstLine="709"/>
        <w:rPr>
          <w:lang w:val="en-GB"/>
        </w:rPr>
      </w:pPr>
      <w:r w:rsidRPr="006F42D6">
        <w:rPr>
          <w:color w:val="2C1704"/>
          <w:lang w:val="en-GB" w:bidi="en-US"/>
        </w:rPr>
        <w:t xml:space="preserve">if possible, exclude further contacts with the person who offered a gift or </w:t>
      </w:r>
      <w:r w:rsidRPr="00250936">
        <w:rPr>
          <w:color w:val="2C1704"/>
          <w:lang w:val="en-GB" w:bidi="en-US"/>
        </w:rPr>
        <w:t>reward,</w:t>
      </w:r>
      <w:r w:rsidRPr="006F42D6">
        <w:rPr>
          <w:color w:val="2C1704"/>
          <w:lang w:val="en-GB" w:bidi="en-US"/>
        </w:rPr>
        <w:t xml:space="preserve"> unless it is related to business need;</w:t>
      </w:r>
    </w:p>
    <w:p w14:paraId="1909F73E" w14:textId="09CCB2CD" w:rsidR="0057692D" w:rsidRPr="006F42D6" w:rsidRDefault="002956C5" w:rsidP="00CE442B">
      <w:pPr>
        <w:pStyle w:val="BodyText"/>
        <w:spacing w:line="276" w:lineRule="auto"/>
        <w:ind w:right="127" w:firstLine="709"/>
        <w:rPr>
          <w:lang w:val="en-GB"/>
        </w:rPr>
      </w:pPr>
      <w:r w:rsidRPr="006F42D6">
        <w:rPr>
          <w:color w:val="2C1704"/>
          <w:lang w:val="en-GB" w:bidi="en-US"/>
        </w:rPr>
        <w:t xml:space="preserve">if it is not possible to reject or return a gift or </w:t>
      </w:r>
      <w:r w:rsidRPr="00250936">
        <w:rPr>
          <w:color w:val="2C1704"/>
          <w:lang w:val="en-GB" w:bidi="en-US"/>
        </w:rPr>
        <w:t xml:space="preserve">reward, </w:t>
      </w:r>
      <w:r w:rsidRPr="00A2434C">
        <w:rPr>
          <w:color w:val="2C1704"/>
          <w:lang w:val="en-GB" w:bidi="en-US"/>
        </w:rPr>
        <w:t>transfer</w:t>
      </w:r>
      <w:r w:rsidRPr="006F42D6">
        <w:rPr>
          <w:color w:val="2C1704"/>
          <w:lang w:val="en-GB" w:bidi="en-US"/>
        </w:rPr>
        <w:t xml:space="preserve"> it with a corresponding</w:t>
      </w:r>
      <w:r w:rsidR="000B21AF">
        <w:rPr>
          <w:color w:val="2C1704"/>
          <w:lang w:val="en-GB" w:bidi="en-US"/>
        </w:rPr>
        <w:t xml:space="preserve"> official note</w:t>
      </w:r>
      <w:r w:rsidRPr="006F42D6">
        <w:rPr>
          <w:color w:val="2C1704"/>
          <w:lang w:val="en-GB" w:bidi="en-US"/>
        </w:rPr>
        <w:t xml:space="preserve"> to take appropriate measures to the </w:t>
      </w:r>
      <w:r w:rsidR="00783855">
        <w:rPr>
          <w:color w:val="2C1704"/>
          <w:lang w:val="en-GB" w:bidi="en-US"/>
        </w:rPr>
        <w:t>Director of the RC</w:t>
      </w:r>
      <w:r w:rsidRPr="006F42D6">
        <w:rPr>
          <w:color w:val="2C1704"/>
          <w:lang w:val="en-GB" w:bidi="en-US"/>
        </w:rPr>
        <w:t xml:space="preserve"> and continue working in the manner prescribed in the </w:t>
      </w:r>
      <w:r w:rsidR="00783855">
        <w:rPr>
          <w:color w:val="2C1704"/>
          <w:lang w:val="en-GB" w:bidi="en-US"/>
        </w:rPr>
        <w:t>RC</w:t>
      </w:r>
      <w:r w:rsidRPr="006F42D6">
        <w:rPr>
          <w:color w:val="2C1704"/>
          <w:lang w:val="en-GB" w:bidi="en-US"/>
        </w:rPr>
        <w:t xml:space="preserve"> on the issue with which the gift or </w:t>
      </w:r>
      <w:r w:rsidRPr="00250936">
        <w:rPr>
          <w:color w:val="2C1704"/>
          <w:lang w:val="en-GB" w:bidi="en-US"/>
        </w:rPr>
        <w:t>reward</w:t>
      </w:r>
      <w:r w:rsidRPr="006F42D6">
        <w:rPr>
          <w:color w:val="2C1704"/>
          <w:lang w:val="en-GB" w:bidi="en-US"/>
        </w:rPr>
        <w:t xml:space="preserve"> was associated.</w:t>
      </w:r>
    </w:p>
    <w:p w14:paraId="2E5ECAD5" w14:textId="36B91AC9" w:rsidR="0057692D" w:rsidRPr="006F42D6" w:rsidRDefault="002956C5" w:rsidP="00CE442B">
      <w:pPr>
        <w:pStyle w:val="ListParagraph"/>
        <w:numPr>
          <w:ilvl w:val="1"/>
          <w:numId w:val="2"/>
        </w:numPr>
        <w:tabs>
          <w:tab w:val="left" w:pos="1367"/>
        </w:tabs>
        <w:spacing w:before="1" w:line="276" w:lineRule="auto"/>
        <w:ind w:right="108" w:firstLine="710"/>
        <w:jc w:val="both"/>
        <w:rPr>
          <w:color w:val="2C1704"/>
          <w:sz w:val="28"/>
          <w:lang w:val="en-GB"/>
        </w:rPr>
      </w:pPr>
      <w:r w:rsidRPr="006F42D6">
        <w:rPr>
          <w:color w:val="2C1704"/>
          <w:sz w:val="28"/>
          <w:lang w:val="en-GB" w:bidi="en-US"/>
        </w:rPr>
        <w:t xml:space="preserve">In the event of a conflict of interest or the possibility of a conflict of interest in </w:t>
      </w:r>
      <w:r w:rsidR="000B21AF">
        <w:rPr>
          <w:color w:val="2C1704"/>
          <w:sz w:val="28"/>
          <w:lang w:val="en-GB" w:bidi="en-US"/>
        </w:rPr>
        <w:t xml:space="preserve">receiving </w:t>
      </w:r>
      <w:r w:rsidRPr="006F42D6">
        <w:rPr>
          <w:color w:val="2C1704"/>
          <w:sz w:val="28"/>
          <w:lang w:val="en-GB" w:bidi="en-US"/>
        </w:rPr>
        <w:t>a business gift or tokens of business hospitality, a</w:t>
      </w:r>
      <w:r w:rsidR="00783855">
        <w:rPr>
          <w:color w:val="2C1704"/>
          <w:sz w:val="28"/>
          <w:lang w:val="en-GB" w:bidi="en-US"/>
        </w:rPr>
        <w:t xml:space="preserve"> RC</w:t>
      </w:r>
      <w:r w:rsidRPr="006F42D6">
        <w:rPr>
          <w:color w:val="2C1704"/>
          <w:sz w:val="28"/>
          <w:lang w:val="en-GB" w:bidi="en-US"/>
        </w:rPr>
        <w:t xml:space="preserve"> employee </w:t>
      </w:r>
      <w:r w:rsidRPr="006F42D6">
        <w:rPr>
          <w:color w:val="2C1704"/>
          <w:sz w:val="28"/>
          <w:lang w:val="en-GB" w:bidi="en-US"/>
        </w:rPr>
        <w:lastRenderedPageBreak/>
        <w:t xml:space="preserve">is required to notify the </w:t>
      </w:r>
      <w:r w:rsidR="00EB434C">
        <w:rPr>
          <w:color w:val="2C1704"/>
          <w:sz w:val="28"/>
          <w:lang w:val="en-GB" w:bidi="en-US"/>
        </w:rPr>
        <w:t>Director</w:t>
      </w:r>
      <w:r w:rsidRPr="006F42D6">
        <w:rPr>
          <w:color w:val="2C1704"/>
          <w:sz w:val="28"/>
          <w:lang w:val="en-GB" w:bidi="en-US"/>
        </w:rPr>
        <w:t xml:space="preserve"> of the </w:t>
      </w:r>
      <w:r w:rsidR="00783855">
        <w:rPr>
          <w:color w:val="2C1704"/>
          <w:sz w:val="28"/>
          <w:lang w:val="en-GB" w:bidi="en-US"/>
        </w:rPr>
        <w:t>RC</w:t>
      </w:r>
      <w:r w:rsidRPr="006F42D6">
        <w:rPr>
          <w:color w:val="2C1704"/>
          <w:sz w:val="28"/>
          <w:lang w:val="en-GB" w:bidi="en-US"/>
        </w:rPr>
        <w:t xml:space="preserve"> in writing in accordance with the </w:t>
      </w:r>
      <w:r w:rsidR="00BC1A28">
        <w:rPr>
          <w:color w:val="2C1704"/>
          <w:sz w:val="28"/>
          <w:lang w:val="en-GB" w:bidi="en-US"/>
        </w:rPr>
        <w:t xml:space="preserve">conflict of interest </w:t>
      </w:r>
      <w:r w:rsidRPr="006F42D6">
        <w:rPr>
          <w:color w:val="2C1704"/>
          <w:sz w:val="28"/>
          <w:lang w:val="en-GB" w:bidi="en-US"/>
        </w:rPr>
        <w:t>disclosure policy</w:t>
      </w:r>
      <w:r w:rsidR="00B634A8" w:rsidRPr="00B634A8">
        <w:rPr>
          <w:color w:val="2C1704"/>
          <w:sz w:val="28"/>
          <w:lang w:val="en-GB" w:bidi="en-US"/>
        </w:rPr>
        <w:t xml:space="preserve"> </w:t>
      </w:r>
      <w:r w:rsidR="00B634A8" w:rsidRPr="006F42D6">
        <w:rPr>
          <w:color w:val="2C1704"/>
          <w:sz w:val="28"/>
          <w:lang w:val="en-GB" w:bidi="en-US"/>
        </w:rPr>
        <w:t xml:space="preserve">approved by the local regulatory act of the </w:t>
      </w:r>
      <w:r w:rsidR="00EB434C">
        <w:rPr>
          <w:color w:val="2C1704"/>
          <w:sz w:val="28"/>
          <w:lang w:val="en-GB" w:bidi="en-US"/>
        </w:rPr>
        <w:t>RC</w:t>
      </w:r>
      <w:r w:rsidRPr="006F42D6">
        <w:rPr>
          <w:color w:val="2C1704"/>
          <w:sz w:val="28"/>
          <w:lang w:val="en-GB" w:bidi="en-US"/>
        </w:rPr>
        <w:t>.</w:t>
      </w:r>
    </w:p>
    <w:p w14:paraId="059827E5" w14:textId="0075E472" w:rsidR="0057692D" w:rsidRPr="006F42D6" w:rsidRDefault="002956C5" w:rsidP="00CE442B">
      <w:pPr>
        <w:pStyle w:val="ListParagraph"/>
        <w:numPr>
          <w:ilvl w:val="1"/>
          <w:numId w:val="2"/>
        </w:numPr>
        <w:tabs>
          <w:tab w:val="left" w:pos="1441"/>
        </w:tabs>
        <w:spacing w:line="276" w:lineRule="auto"/>
        <w:ind w:left="1440" w:hanging="629"/>
        <w:jc w:val="left"/>
        <w:rPr>
          <w:color w:val="2C1704"/>
          <w:sz w:val="28"/>
          <w:lang w:val="en-GB"/>
        </w:rPr>
      </w:pPr>
      <w:r w:rsidRPr="006F42D6">
        <w:rPr>
          <w:color w:val="2C1704"/>
          <w:sz w:val="28"/>
          <w:lang w:val="en-GB" w:bidi="en-US"/>
        </w:rPr>
        <w:t xml:space="preserve">Employees of the </w:t>
      </w:r>
      <w:r w:rsidR="00EB434C">
        <w:rPr>
          <w:color w:val="2C1704"/>
          <w:sz w:val="28"/>
          <w:lang w:val="en-GB" w:bidi="en-US"/>
        </w:rPr>
        <w:t>RC</w:t>
      </w:r>
      <w:r w:rsidRPr="006F42D6">
        <w:rPr>
          <w:color w:val="2C1704"/>
          <w:sz w:val="28"/>
          <w:lang w:val="en-GB" w:bidi="en-US"/>
        </w:rPr>
        <w:t xml:space="preserve"> are not allowed to:</w:t>
      </w:r>
    </w:p>
    <w:p w14:paraId="393F3FDA" w14:textId="3EFC2288" w:rsidR="0057692D" w:rsidRPr="006F42D6" w:rsidRDefault="002956C5" w:rsidP="00CE442B">
      <w:pPr>
        <w:pStyle w:val="BodyText"/>
        <w:spacing w:line="276" w:lineRule="auto"/>
        <w:ind w:right="108" w:firstLine="793"/>
        <w:rPr>
          <w:lang w:val="en-GB"/>
        </w:rPr>
      </w:pPr>
      <w:r w:rsidRPr="006F42D6">
        <w:rPr>
          <w:color w:val="2C1704"/>
          <w:lang w:val="en-GB" w:bidi="en-US"/>
        </w:rPr>
        <w:t xml:space="preserve">accept proposals from organizations or third parties for the delivery of business gifts and the </w:t>
      </w:r>
      <w:r w:rsidR="008C56C6">
        <w:rPr>
          <w:color w:val="2C1704"/>
          <w:lang w:val="en-GB" w:bidi="en-US"/>
        </w:rPr>
        <w:t xml:space="preserve">extension </w:t>
      </w:r>
      <w:r w:rsidRPr="006F42D6">
        <w:rPr>
          <w:color w:val="2C1704"/>
          <w:lang w:val="en-GB" w:bidi="en-US"/>
        </w:rPr>
        <w:t xml:space="preserve">of tokens of business hospitality, business gifts and tokens of business hospitality during business negotiations, when </w:t>
      </w:r>
      <w:r w:rsidR="009C5B63">
        <w:rPr>
          <w:color w:val="2C1704"/>
          <w:lang w:val="en-GB" w:bidi="en-US"/>
        </w:rPr>
        <w:t>concluding</w:t>
      </w:r>
      <w:r w:rsidR="008118E8">
        <w:rPr>
          <w:color w:val="2C1704"/>
          <w:lang w:val="en-GB" w:bidi="en-US"/>
        </w:rPr>
        <w:t xml:space="preserve"> </w:t>
      </w:r>
      <w:r w:rsidRPr="006F42D6">
        <w:rPr>
          <w:color w:val="2C1704"/>
          <w:lang w:val="en-GB" w:bidi="en-US"/>
        </w:rPr>
        <w:t>contracts, as well as in other cases whe</w:t>
      </w:r>
      <w:r w:rsidR="001E4D77">
        <w:rPr>
          <w:color w:val="2C1704"/>
          <w:lang w:val="en-GB" w:bidi="en-US"/>
        </w:rPr>
        <w:t>n</w:t>
      </w:r>
      <w:r w:rsidRPr="006F42D6">
        <w:rPr>
          <w:color w:val="2C1704"/>
          <w:lang w:val="en-GB" w:bidi="en-US"/>
        </w:rPr>
        <w:t xml:space="preserve"> such actions may </w:t>
      </w:r>
      <w:r w:rsidR="00AD1263">
        <w:rPr>
          <w:color w:val="2C1704"/>
          <w:lang w:val="en-GB" w:bidi="en-US"/>
        </w:rPr>
        <w:t xml:space="preserve">influence </w:t>
      </w:r>
      <w:r w:rsidRPr="006F42D6">
        <w:rPr>
          <w:color w:val="2C1704"/>
          <w:lang w:val="en-GB" w:bidi="en-US"/>
        </w:rPr>
        <w:t>or create impression of their influence on the decisions</w:t>
      </w:r>
      <w:r w:rsidR="00D2183D">
        <w:rPr>
          <w:color w:val="2C1704"/>
          <w:lang w:val="en-GB" w:bidi="en-US"/>
        </w:rPr>
        <w:t xml:space="preserve"> taken </w:t>
      </w:r>
      <w:r w:rsidRPr="006F42D6">
        <w:rPr>
          <w:color w:val="2C1704"/>
          <w:lang w:val="en-GB" w:bidi="en-US"/>
        </w:rPr>
        <w:t>;</w:t>
      </w:r>
    </w:p>
    <w:p w14:paraId="4A8168DC" w14:textId="73E5BE5D" w:rsidR="0057692D" w:rsidRPr="00343280" w:rsidRDefault="002956C5" w:rsidP="00CE442B">
      <w:pPr>
        <w:pStyle w:val="BodyText"/>
        <w:spacing w:line="276" w:lineRule="auto"/>
        <w:ind w:right="112" w:firstLine="709"/>
      </w:pPr>
      <w:r w:rsidRPr="006F42D6">
        <w:rPr>
          <w:lang w:val="en-GB" w:bidi="en-US"/>
        </w:rPr>
        <w:t>accept business gifts, etc. in the course of</w:t>
      </w:r>
      <w:r w:rsidR="008C56C6">
        <w:rPr>
          <w:lang w:val="en-GB" w:bidi="en-US"/>
        </w:rPr>
        <w:t xml:space="preserve"> bidding</w:t>
      </w:r>
      <w:r w:rsidRPr="006F42D6">
        <w:rPr>
          <w:lang w:val="en-GB" w:bidi="en-US"/>
        </w:rPr>
        <w:t xml:space="preserve"> and during direct negotiations when concluding agreements (contracts);</w:t>
      </w:r>
    </w:p>
    <w:p w14:paraId="61A09184" w14:textId="0BE3CD67" w:rsidR="0057692D" w:rsidRPr="006F42D6" w:rsidRDefault="002956C5" w:rsidP="00CE442B">
      <w:pPr>
        <w:pStyle w:val="BodyText"/>
        <w:spacing w:line="276" w:lineRule="auto"/>
        <w:ind w:right="113" w:firstLine="709"/>
        <w:rPr>
          <w:lang w:val="en-GB"/>
        </w:rPr>
      </w:pPr>
      <w:r w:rsidRPr="006F42D6">
        <w:rPr>
          <w:color w:val="2C1704"/>
          <w:lang w:val="en-GB" w:bidi="en-US"/>
        </w:rPr>
        <w:t xml:space="preserve">request, demand, force organizations or third parties to give them or their relatives business gifts and/or provide tokens of business hospitality in their </w:t>
      </w:r>
      <w:r w:rsidR="00EB434C" w:rsidRPr="006F42D6">
        <w:rPr>
          <w:color w:val="2C1704"/>
          <w:lang w:val="en-GB" w:bidi="en-US"/>
        </w:rPr>
        <w:t>favour</w:t>
      </w:r>
      <w:r w:rsidRPr="006F42D6">
        <w:rPr>
          <w:color w:val="2C1704"/>
          <w:lang w:val="en-GB" w:bidi="en-US"/>
        </w:rPr>
        <w:t>;</w:t>
      </w:r>
    </w:p>
    <w:p w14:paraId="67FB6DBC" w14:textId="77777777" w:rsidR="0057692D" w:rsidRPr="006F42D6" w:rsidRDefault="002956C5" w:rsidP="00CE442B">
      <w:pPr>
        <w:pStyle w:val="BodyText"/>
        <w:spacing w:line="276" w:lineRule="auto"/>
        <w:ind w:right="111" w:firstLine="709"/>
        <w:rPr>
          <w:lang w:val="en-GB"/>
        </w:rPr>
      </w:pPr>
      <w:r w:rsidRPr="006F42D6">
        <w:rPr>
          <w:color w:val="2C1704"/>
          <w:lang w:val="en-GB" w:bidi="en-US"/>
        </w:rPr>
        <w:t>accept gifts in the form of cash, non-cash money, securities, precious metals.</w:t>
      </w:r>
    </w:p>
    <w:p w14:paraId="33ADBE02" w14:textId="1F7470EE" w:rsidR="0057692D" w:rsidRPr="006F42D6" w:rsidRDefault="002956C5" w:rsidP="00CE442B">
      <w:pPr>
        <w:pStyle w:val="ListParagraph"/>
        <w:numPr>
          <w:ilvl w:val="1"/>
          <w:numId w:val="2"/>
        </w:numPr>
        <w:tabs>
          <w:tab w:val="left" w:pos="1640"/>
        </w:tabs>
        <w:spacing w:line="276" w:lineRule="auto"/>
        <w:ind w:right="127" w:firstLine="608"/>
        <w:jc w:val="both"/>
        <w:rPr>
          <w:sz w:val="28"/>
          <w:lang w:val="en-GB"/>
        </w:rPr>
      </w:pPr>
      <w:r w:rsidRPr="006F42D6">
        <w:rPr>
          <w:sz w:val="28"/>
          <w:lang w:val="en-GB" w:bidi="en-US"/>
        </w:rPr>
        <w:t xml:space="preserve">In the case of </w:t>
      </w:r>
      <w:r w:rsidR="00CC2275">
        <w:rPr>
          <w:sz w:val="28"/>
          <w:lang w:val="en-GB" w:bidi="en-US"/>
        </w:rPr>
        <w:t xml:space="preserve">holding </w:t>
      </w:r>
      <w:r w:rsidRPr="006F42D6">
        <w:rPr>
          <w:sz w:val="28"/>
          <w:lang w:val="en-GB" w:bidi="en-US"/>
        </w:rPr>
        <w:t xml:space="preserve">sponsorship, charity programs and events, the </w:t>
      </w:r>
      <w:r w:rsidR="00EB434C">
        <w:rPr>
          <w:sz w:val="28"/>
          <w:lang w:val="en-GB" w:bidi="en-US"/>
        </w:rPr>
        <w:t>RC</w:t>
      </w:r>
      <w:r w:rsidRPr="006F42D6">
        <w:rPr>
          <w:sz w:val="28"/>
          <w:lang w:val="en-GB" w:bidi="en-US"/>
        </w:rPr>
        <w:t xml:space="preserve"> must first ensure that the assistance provided by the </w:t>
      </w:r>
      <w:r w:rsidR="00EB434C">
        <w:rPr>
          <w:sz w:val="28"/>
          <w:lang w:val="en-GB" w:bidi="en-US"/>
        </w:rPr>
        <w:t>RC</w:t>
      </w:r>
      <w:r w:rsidRPr="006F42D6">
        <w:rPr>
          <w:sz w:val="28"/>
          <w:lang w:val="en-GB" w:bidi="en-US"/>
        </w:rPr>
        <w:t xml:space="preserve"> will not be used for corruption purposes or in any other illegal way.</w:t>
      </w:r>
    </w:p>
    <w:p w14:paraId="2B5F1E1B" w14:textId="164B8ED5" w:rsidR="0057692D" w:rsidRPr="006F42D6" w:rsidRDefault="002956C5" w:rsidP="00CE442B">
      <w:pPr>
        <w:pStyle w:val="ListParagraph"/>
        <w:numPr>
          <w:ilvl w:val="1"/>
          <w:numId w:val="2"/>
        </w:numPr>
        <w:tabs>
          <w:tab w:val="left" w:pos="1657"/>
        </w:tabs>
        <w:spacing w:line="276" w:lineRule="auto"/>
        <w:ind w:right="109" w:firstLine="629"/>
        <w:jc w:val="both"/>
        <w:rPr>
          <w:color w:val="2C1704"/>
          <w:sz w:val="28"/>
          <w:lang w:val="en-GB"/>
        </w:rPr>
      </w:pPr>
      <w:r w:rsidRPr="006F42D6">
        <w:rPr>
          <w:color w:val="2C1704"/>
          <w:sz w:val="28"/>
          <w:lang w:val="en-GB" w:bidi="en-US"/>
        </w:rPr>
        <w:t xml:space="preserve">The </w:t>
      </w:r>
      <w:r w:rsidR="00EB434C">
        <w:rPr>
          <w:color w:val="2C1704"/>
          <w:sz w:val="28"/>
          <w:lang w:val="en-GB" w:bidi="en-US"/>
        </w:rPr>
        <w:t>RC</w:t>
      </w:r>
      <w:r w:rsidRPr="006F42D6">
        <w:rPr>
          <w:color w:val="2C1704"/>
          <w:sz w:val="28"/>
          <w:lang w:val="en-GB" w:bidi="en-US"/>
        </w:rPr>
        <w:t xml:space="preserve"> may decide to participate in charity events aimed at creating the image of the </w:t>
      </w:r>
      <w:r w:rsidR="00EB434C">
        <w:rPr>
          <w:color w:val="2C1704"/>
          <w:sz w:val="28"/>
          <w:lang w:val="en-GB" w:bidi="en-US"/>
        </w:rPr>
        <w:t>RC</w:t>
      </w:r>
      <w:r w:rsidRPr="006F42D6">
        <w:rPr>
          <w:color w:val="2C1704"/>
          <w:sz w:val="28"/>
          <w:lang w:val="en-GB" w:bidi="en-US"/>
        </w:rPr>
        <w:t xml:space="preserve">. At the same time, the budget and the plan for participation in the events shall be agreed with the </w:t>
      </w:r>
      <w:r w:rsidR="00EB434C">
        <w:rPr>
          <w:color w:val="2C1704"/>
          <w:sz w:val="28"/>
          <w:lang w:val="en-GB" w:bidi="en-US"/>
        </w:rPr>
        <w:t>Director</w:t>
      </w:r>
      <w:r w:rsidRPr="006F42D6">
        <w:rPr>
          <w:color w:val="2C1704"/>
          <w:sz w:val="28"/>
          <w:lang w:val="en-GB" w:bidi="en-US"/>
        </w:rPr>
        <w:t xml:space="preserve"> of the </w:t>
      </w:r>
      <w:r w:rsidR="00EB434C">
        <w:rPr>
          <w:color w:val="2C1704"/>
          <w:sz w:val="28"/>
          <w:lang w:val="en-GB" w:bidi="en-US"/>
        </w:rPr>
        <w:t>RC</w:t>
      </w:r>
      <w:r w:rsidRPr="006F42D6">
        <w:rPr>
          <w:color w:val="2C1704"/>
          <w:sz w:val="28"/>
          <w:lang w:val="en-GB" w:bidi="en-US"/>
        </w:rPr>
        <w:t>.</w:t>
      </w:r>
    </w:p>
    <w:p w14:paraId="7B12C14E" w14:textId="77777777" w:rsidR="0057692D" w:rsidRPr="006F42D6" w:rsidRDefault="002956C5" w:rsidP="007974C6">
      <w:pPr>
        <w:pStyle w:val="ListParagraph"/>
        <w:numPr>
          <w:ilvl w:val="1"/>
          <w:numId w:val="2"/>
        </w:numPr>
        <w:tabs>
          <w:tab w:val="left" w:pos="1614"/>
          <w:tab w:val="left" w:pos="1809"/>
          <w:tab w:val="left" w:pos="2315"/>
          <w:tab w:val="left" w:pos="5369"/>
          <w:tab w:val="left" w:pos="6900"/>
          <w:tab w:val="left" w:pos="7389"/>
          <w:tab w:val="left" w:pos="9329"/>
        </w:tabs>
        <w:spacing w:before="88" w:line="276" w:lineRule="auto"/>
        <w:ind w:left="0" w:right="110" w:firstLine="710"/>
        <w:jc w:val="both"/>
        <w:rPr>
          <w:sz w:val="28"/>
          <w:szCs w:val="28"/>
          <w:lang w:val="en-GB"/>
        </w:rPr>
      </w:pPr>
      <w:r w:rsidRPr="006F42D6">
        <w:rPr>
          <w:color w:val="2C1704"/>
          <w:sz w:val="28"/>
          <w:lang w:val="en-GB" w:bidi="en-US"/>
        </w:rPr>
        <w:t>Failure to comply with these Regulations may be grounds for applying disciplinary, administrative, criminal and civil measures to an employee in accordance with applicable law.</w:t>
      </w:r>
    </w:p>
    <w:p w14:paraId="198EC2D3" w14:textId="4FF2F5B1" w:rsidR="00CE442B" w:rsidRPr="00343280" w:rsidRDefault="00CE442B" w:rsidP="00CE442B">
      <w:pPr>
        <w:pStyle w:val="BodyText"/>
        <w:spacing w:before="3" w:line="276" w:lineRule="auto"/>
        <w:ind w:left="0"/>
        <w:jc w:val="left"/>
      </w:pPr>
    </w:p>
    <w:p w14:paraId="14D4EB4D" w14:textId="77777777" w:rsidR="0057692D" w:rsidRPr="006F42D6" w:rsidRDefault="002956C5" w:rsidP="00CE442B">
      <w:pPr>
        <w:pStyle w:val="Heading1"/>
        <w:numPr>
          <w:ilvl w:val="1"/>
          <w:numId w:val="7"/>
        </w:numPr>
        <w:spacing w:before="1" w:line="276" w:lineRule="auto"/>
        <w:ind w:left="0" w:firstLine="0"/>
        <w:jc w:val="center"/>
        <w:rPr>
          <w:lang w:val="en-GB"/>
        </w:rPr>
      </w:pPr>
      <w:bookmarkStart w:id="4" w:name="_bookmark3"/>
      <w:bookmarkEnd w:id="4"/>
      <w:r w:rsidRPr="006F42D6">
        <w:rPr>
          <w:lang w:val="en-GB" w:bidi="en-US"/>
        </w:rPr>
        <w:t>Scope of Application</w:t>
      </w:r>
    </w:p>
    <w:p w14:paraId="4753A9DC" w14:textId="77777777" w:rsidR="0057692D" w:rsidRPr="006F42D6" w:rsidRDefault="0057692D" w:rsidP="00CE442B">
      <w:pPr>
        <w:pStyle w:val="BodyText"/>
        <w:spacing w:before="7" w:line="276" w:lineRule="auto"/>
        <w:ind w:left="0"/>
        <w:jc w:val="left"/>
        <w:rPr>
          <w:b/>
          <w:sz w:val="27"/>
          <w:lang w:val="en-GB"/>
        </w:rPr>
      </w:pPr>
    </w:p>
    <w:p w14:paraId="6FA8424C" w14:textId="2430D06B" w:rsidR="0057692D" w:rsidRPr="006F42D6" w:rsidRDefault="002956C5" w:rsidP="00CE442B">
      <w:pPr>
        <w:pStyle w:val="ListParagraph"/>
        <w:numPr>
          <w:ilvl w:val="1"/>
          <w:numId w:val="1"/>
        </w:numPr>
        <w:tabs>
          <w:tab w:val="left" w:pos="1364"/>
        </w:tabs>
        <w:spacing w:line="276" w:lineRule="auto"/>
        <w:ind w:right="107" w:firstLine="709"/>
        <w:rPr>
          <w:sz w:val="28"/>
          <w:lang w:val="en-GB"/>
        </w:rPr>
      </w:pPr>
      <w:r w:rsidRPr="006F42D6">
        <w:rPr>
          <w:color w:val="2C1704"/>
          <w:sz w:val="28"/>
          <w:lang w:val="en-GB" w:bidi="en-US"/>
        </w:rPr>
        <w:t xml:space="preserve">This Procedure shall be mandatory for each and any </w:t>
      </w:r>
      <w:r w:rsidR="00EB434C">
        <w:rPr>
          <w:color w:val="2C1704"/>
          <w:sz w:val="28"/>
          <w:lang w:val="en-GB" w:bidi="en-US"/>
        </w:rPr>
        <w:t xml:space="preserve">RC </w:t>
      </w:r>
      <w:r w:rsidRPr="006F42D6">
        <w:rPr>
          <w:color w:val="2C1704"/>
          <w:sz w:val="28"/>
          <w:lang w:val="en-GB" w:bidi="en-US"/>
        </w:rPr>
        <w:t xml:space="preserve">employee during the period of work in the </w:t>
      </w:r>
      <w:r w:rsidR="00EB434C">
        <w:rPr>
          <w:color w:val="2C1704"/>
          <w:sz w:val="28"/>
          <w:lang w:val="en-GB" w:bidi="en-US"/>
        </w:rPr>
        <w:t>RC</w:t>
      </w:r>
      <w:r w:rsidRPr="006F42D6">
        <w:rPr>
          <w:color w:val="2C1704"/>
          <w:sz w:val="28"/>
          <w:lang w:val="en-GB" w:bidi="en-US"/>
        </w:rPr>
        <w:t>.</w:t>
      </w:r>
    </w:p>
    <w:p w14:paraId="25045499" w14:textId="77777777" w:rsidR="0057692D" w:rsidRPr="006F42D6" w:rsidRDefault="002956C5" w:rsidP="00CE442B">
      <w:pPr>
        <w:pStyle w:val="ListParagraph"/>
        <w:numPr>
          <w:ilvl w:val="1"/>
          <w:numId w:val="1"/>
        </w:numPr>
        <w:tabs>
          <w:tab w:val="left" w:pos="1371"/>
        </w:tabs>
        <w:spacing w:line="276" w:lineRule="auto"/>
        <w:ind w:right="112" w:firstLine="709"/>
        <w:rPr>
          <w:sz w:val="28"/>
          <w:lang w:val="en-GB"/>
        </w:rPr>
      </w:pPr>
      <w:r w:rsidRPr="006F42D6">
        <w:rPr>
          <w:color w:val="2C1704"/>
          <w:sz w:val="28"/>
          <w:lang w:val="en-GB" w:bidi="en-US"/>
        </w:rPr>
        <w:t>This Procedure shall be applied regardless of how business gifts and tokens of business hospitality are transmitted, directly or through intermediaries.</w:t>
      </w:r>
    </w:p>
    <w:sectPr w:rsidR="0057692D" w:rsidRPr="006F42D6" w:rsidSect="002956C5">
      <w:headerReference w:type="default" r:id="rId9"/>
      <w:pgSz w:w="11910" w:h="16840"/>
      <w:pgMar w:top="1276" w:right="740" w:bottom="1418" w:left="160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EA45" w14:textId="77777777" w:rsidR="00344796" w:rsidRDefault="00344796">
      <w:r>
        <w:separator/>
      </w:r>
    </w:p>
  </w:endnote>
  <w:endnote w:type="continuationSeparator" w:id="0">
    <w:p w14:paraId="55A33D5E" w14:textId="77777777" w:rsidR="00344796" w:rsidRDefault="0034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ont5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CCF5" w14:textId="77777777" w:rsidR="00344796" w:rsidRDefault="00344796">
      <w:r>
        <w:separator/>
      </w:r>
    </w:p>
  </w:footnote>
  <w:footnote w:type="continuationSeparator" w:id="0">
    <w:p w14:paraId="4C54F490" w14:textId="77777777" w:rsidR="00344796" w:rsidRDefault="0034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949"/>
      <w:gridCol w:w="1276"/>
      <w:gridCol w:w="5445"/>
      <w:gridCol w:w="941"/>
    </w:tblGrid>
    <w:tr w:rsidR="00F103A4" w:rsidRPr="009E3D11" w14:paraId="71247B46" w14:textId="77777777" w:rsidTr="00C259AC">
      <w:trPr>
        <w:trHeight w:val="558"/>
        <w:jc w:val="center"/>
      </w:trPr>
      <w:tc>
        <w:tcPr>
          <w:tcW w:w="1949" w:type="dxa"/>
          <w:tcBorders>
            <w:top w:val="single" w:sz="4" w:space="0" w:color="000000"/>
            <w:left w:val="single" w:sz="4" w:space="0" w:color="000000"/>
            <w:bottom w:val="single" w:sz="4" w:space="0" w:color="000000"/>
          </w:tcBorders>
          <w:shd w:val="clear" w:color="auto" w:fill="auto"/>
          <w:vAlign w:val="center"/>
        </w:tcPr>
        <w:p w14:paraId="4752CD99" w14:textId="0D43FF72" w:rsidR="00F103A4" w:rsidRPr="002A0F70" w:rsidRDefault="00F103A4" w:rsidP="00F103A4">
          <w:pPr>
            <w:tabs>
              <w:tab w:val="center" w:pos="4677"/>
              <w:tab w:val="right" w:pos="9355"/>
            </w:tabs>
            <w:suppressAutoHyphens/>
            <w:jc w:val="center"/>
            <w:rPr>
              <w:sz w:val="28"/>
              <w:szCs w:val="28"/>
              <w:lang w:val="ru-RU" w:eastAsia="zh-CN"/>
            </w:rPr>
          </w:pPr>
          <w:r w:rsidRPr="009E3D11">
            <w:rPr>
              <w:rFonts w:eastAsia="font500"/>
              <w:sz w:val="20"/>
              <w:szCs w:val="20"/>
              <w:lang w:eastAsia="ru-RU"/>
            </w:rPr>
            <w:t>338/</w:t>
          </w:r>
          <w:r w:rsidRPr="009E3D11">
            <w:rPr>
              <w:rFonts w:eastAsia="font500"/>
              <w:sz w:val="20"/>
              <w:szCs w:val="20"/>
              <w:lang w:val="fr-FR" w:eastAsia="ru-RU"/>
            </w:rPr>
            <w:t>FR-01.02/</w:t>
          </w:r>
          <w:r w:rsidRPr="009E3D11">
            <w:rPr>
              <w:rFonts w:eastAsia="font500"/>
              <w:sz w:val="20"/>
              <w:szCs w:val="20"/>
              <w:lang w:eastAsia="ru-RU"/>
            </w:rPr>
            <w:t>02</w:t>
          </w:r>
          <w:r w:rsidR="002A0F70">
            <w:rPr>
              <w:rFonts w:eastAsia="font500"/>
              <w:sz w:val="20"/>
              <w:szCs w:val="20"/>
              <w:lang w:val="ru-RU" w:eastAsia="ru-RU"/>
            </w:rPr>
            <w:t>6</w:t>
          </w:r>
        </w:p>
      </w:tc>
      <w:tc>
        <w:tcPr>
          <w:tcW w:w="1276" w:type="dxa"/>
          <w:tcBorders>
            <w:top w:val="single" w:sz="4" w:space="0" w:color="000000"/>
            <w:left w:val="single" w:sz="4" w:space="0" w:color="000000"/>
            <w:bottom w:val="single" w:sz="4" w:space="0" w:color="000000"/>
          </w:tcBorders>
          <w:shd w:val="clear" w:color="auto" w:fill="auto"/>
          <w:vAlign w:val="center"/>
        </w:tcPr>
        <w:p w14:paraId="4EA63E79" w14:textId="77777777" w:rsidR="00F103A4" w:rsidRPr="009E3D11" w:rsidRDefault="00F103A4" w:rsidP="00F103A4">
          <w:pPr>
            <w:tabs>
              <w:tab w:val="center" w:pos="4677"/>
              <w:tab w:val="right" w:pos="9355"/>
            </w:tabs>
            <w:suppressAutoHyphens/>
            <w:jc w:val="center"/>
            <w:rPr>
              <w:sz w:val="28"/>
              <w:szCs w:val="28"/>
              <w:lang w:eastAsia="zh-CN"/>
            </w:rPr>
          </w:pPr>
          <w:r>
            <w:rPr>
              <w:rFonts w:eastAsia="font500"/>
              <w:sz w:val="20"/>
              <w:szCs w:val="20"/>
              <w:lang w:val="fr-FR" w:eastAsia="ru-RU"/>
            </w:rPr>
            <w:t>Edition</w:t>
          </w:r>
          <w:r w:rsidRPr="009E3D11">
            <w:rPr>
              <w:rFonts w:eastAsia="font500"/>
              <w:sz w:val="20"/>
              <w:szCs w:val="20"/>
              <w:lang w:eastAsia="ru-RU"/>
            </w:rPr>
            <w:t xml:space="preserve"> 1</w:t>
          </w:r>
        </w:p>
      </w:tc>
      <w:tc>
        <w:tcPr>
          <w:tcW w:w="5445" w:type="dxa"/>
          <w:tcBorders>
            <w:top w:val="single" w:sz="4" w:space="0" w:color="000000"/>
            <w:left w:val="single" w:sz="4" w:space="0" w:color="000000"/>
            <w:bottom w:val="single" w:sz="4" w:space="0" w:color="000000"/>
          </w:tcBorders>
          <w:shd w:val="clear" w:color="auto" w:fill="auto"/>
          <w:vAlign w:val="center"/>
        </w:tcPr>
        <w:p w14:paraId="4D5A1C83" w14:textId="1E920DE7" w:rsidR="00F103A4" w:rsidRPr="009E3D11" w:rsidRDefault="00F103A4" w:rsidP="00F103A4">
          <w:pPr>
            <w:tabs>
              <w:tab w:val="center" w:pos="4677"/>
              <w:tab w:val="right" w:pos="9355"/>
            </w:tabs>
            <w:suppressAutoHyphens/>
            <w:jc w:val="center"/>
            <w:rPr>
              <w:sz w:val="28"/>
              <w:szCs w:val="28"/>
              <w:lang w:eastAsia="zh-CN"/>
            </w:rPr>
          </w:pPr>
          <w:r w:rsidRPr="00F103A4">
            <w:rPr>
              <w:rFonts w:eastAsia="font500"/>
              <w:sz w:val="20"/>
              <w:szCs w:val="20"/>
              <w:lang w:eastAsia="ru-RU"/>
            </w:rPr>
            <w:t>R</w:t>
          </w:r>
          <w:r>
            <w:rPr>
              <w:rFonts w:eastAsia="font500"/>
              <w:sz w:val="20"/>
              <w:szCs w:val="20"/>
              <w:lang w:eastAsia="ru-RU"/>
            </w:rPr>
            <w:t xml:space="preserve">egulations </w:t>
          </w:r>
          <w:r w:rsidRPr="00F103A4">
            <w:rPr>
              <w:rFonts w:eastAsia="font500"/>
              <w:sz w:val="20"/>
              <w:szCs w:val="20"/>
              <w:lang w:eastAsia="ru-RU"/>
            </w:rPr>
            <w:t>on Exchange of Business Gifts and Tokens of Business Hospitality</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B871" w14:textId="77777777" w:rsidR="00F103A4" w:rsidRPr="009E3D11" w:rsidRDefault="00F103A4" w:rsidP="00F103A4">
          <w:pPr>
            <w:tabs>
              <w:tab w:val="center" w:pos="4677"/>
              <w:tab w:val="right" w:pos="9355"/>
            </w:tabs>
            <w:suppressAutoHyphens/>
            <w:jc w:val="center"/>
            <w:rPr>
              <w:sz w:val="28"/>
              <w:szCs w:val="28"/>
              <w:lang w:eastAsia="zh-CN"/>
            </w:rPr>
          </w:pPr>
          <w:r>
            <w:rPr>
              <w:rFonts w:eastAsia="font500"/>
              <w:sz w:val="20"/>
              <w:szCs w:val="20"/>
              <w:lang w:val="fr-FR" w:eastAsia="ru-RU"/>
            </w:rPr>
            <w:t>Page</w:t>
          </w:r>
          <w:r w:rsidRPr="009E3D11">
            <w:rPr>
              <w:rFonts w:eastAsia="font500"/>
              <w:sz w:val="20"/>
              <w:szCs w:val="20"/>
              <w:lang w:eastAsia="ru-RU"/>
            </w:rPr>
            <w:t xml:space="preserve"> </w:t>
          </w:r>
          <w:r w:rsidRPr="009E3D11">
            <w:rPr>
              <w:rFonts w:eastAsia="font500"/>
              <w:sz w:val="20"/>
              <w:szCs w:val="20"/>
              <w:lang w:eastAsia="ru-RU"/>
            </w:rPr>
            <w:fldChar w:fldCharType="begin"/>
          </w:r>
          <w:r w:rsidRPr="009E3D11">
            <w:rPr>
              <w:rFonts w:eastAsia="font500"/>
              <w:sz w:val="20"/>
              <w:szCs w:val="20"/>
              <w:lang w:eastAsia="ru-RU"/>
            </w:rPr>
            <w:instrText xml:space="preserve"> PAGE </w:instrText>
          </w:r>
          <w:r w:rsidRPr="009E3D11">
            <w:rPr>
              <w:rFonts w:eastAsia="font500"/>
              <w:sz w:val="20"/>
              <w:szCs w:val="20"/>
              <w:lang w:eastAsia="ru-RU"/>
            </w:rPr>
            <w:fldChar w:fldCharType="separate"/>
          </w:r>
          <w:r w:rsidRPr="009E3D11">
            <w:rPr>
              <w:rFonts w:eastAsia="font500"/>
              <w:noProof/>
              <w:sz w:val="20"/>
              <w:szCs w:val="20"/>
              <w:lang w:eastAsia="ru-RU"/>
            </w:rPr>
            <w:t>2</w:t>
          </w:r>
          <w:r w:rsidRPr="009E3D11">
            <w:rPr>
              <w:rFonts w:eastAsia="font500"/>
              <w:sz w:val="20"/>
              <w:szCs w:val="20"/>
              <w:lang w:eastAsia="ru-RU"/>
            </w:rPr>
            <w:fldChar w:fldCharType="end"/>
          </w:r>
        </w:p>
      </w:tc>
    </w:tr>
  </w:tbl>
  <w:p w14:paraId="403D2EBF" w14:textId="0637299C" w:rsidR="00A64EC7" w:rsidRDefault="00A64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949"/>
      <w:gridCol w:w="1276"/>
      <w:gridCol w:w="5445"/>
      <w:gridCol w:w="941"/>
    </w:tblGrid>
    <w:tr w:rsidR="002A0F70" w:rsidRPr="009E3D11" w14:paraId="2836E131" w14:textId="77777777" w:rsidTr="00C259AC">
      <w:trPr>
        <w:trHeight w:val="558"/>
        <w:jc w:val="center"/>
      </w:trPr>
      <w:tc>
        <w:tcPr>
          <w:tcW w:w="1949" w:type="dxa"/>
          <w:tcBorders>
            <w:top w:val="single" w:sz="4" w:space="0" w:color="000000"/>
            <w:left w:val="single" w:sz="4" w:space="0" w:color="000000"/>
            <w:bottom w:val="single" w:sz="4" w:space="0" w:color="000000"/>
          </w:tcBorders>
          <w:shd w:val="clear" w:color="auto" w:fill="auto"/>
          <w:vAlign w:val="center"/>
        </w:tcPr>
        <w:p w14:paraId="6CEFA792" w14:textId="77777777" w:rsidR="002A0F70" w:rsidRPr="002A0F70" w:rsidRDefault="002A0F70" w:rsidP="002A0F70">
          <w:pPr>
            <w:tabs>
              <w:tab w:val="center" w:pos="4677"/>
              <w:tab w:val="right" w:pos="9355"/>
            </w:tabs>
            <w:suppressAutoHyphens/>
            <w:jc w:val="center"/>
            <w:rPr>
              <w:sz w:val="28"/>
              <w:szCs w:val="28"/>
              <w:lang w:val="ru-RU" w:eastAsia="zh-CN"/>
            </w:rPr>
          </w:pPr>
          <w:r w:rsidRPr="009E3D11">
            <w:rPr>
              <w:rFonts w:eastAsia="font500"/>
              <w:sz w:val="20"/>
              <w:szCs w:val="20"/>
              <w:lang w:eastAsia="ru-RU"/>
            </w:rPr>
            <w:t>338/</w:t>
          </w:r>
          <w:r w:rsidRPr="009E3D11">
            <w:rPr>
              <w:rFonts w:eastAsia="font500"/>
              <w:sz w:val="20"/>
              <w:szCs w:val="20"/>
              <w:lang w:val="fr-FR" w:eastAsia="ru-RU"/>
            </w:rPr>
            <w:t>FR-01.02/</w:t>
          </w:r>
          <w:r w:rsidRPr="009E3D11">
            <w:rPr>
              <w:rFonts w:eastAsia="font500"/>
              <w:sz w:val="20"/>
              <w:szCs w:val="20"/>
              <w:lang w:eastAsia="ru-RU"/>
            </w:rPr>
            <w:t>02</w:t>
          </w:r>
          <w:r>
            <w:rPr>
              <w:rFonts w:eastAsia="font500"/>
              <w:sz w:val="20"/>
              <w:szCs w:val="20"/>
              <w:lang w:val="ru-RU" w:eastAsia="ru-RU"/>
            </w:rPr>
            <w:t>6</w:t>
          </w:r>
        </w:p>
      </w:tc>
      <w:tc>
        <w:tcPr>
          <w:tcW w:w="1276" w:type="dxa"/>
          <w:tcBorders>
            <w:top w:val="single" w:sz="4" w:space="0" w:color="000000"/>
            <w:left w:val="single" w:sz="4" w:space="0" w:color="000000"/>
            <w:bottom w:val="single" w:sz="4" w:space="0" w:color="000000"/>
          </w:tcBorders>
          <w:shd w:val="clear" w:color="auto" w:fill="auto"/>
          <w:vAlign w:val="center"/>
        </w:tcPr>
        <w:p w14:paraId="40FC6E1F" w14:textId="77777777" w:rsidR="002A0F70" w:rsidRPr="009E3D11" w:rsidRDefault="002A0F70" w:rsidP="002A0F70">
          <w:pPr>
            <w:tabs>
              <w:tab w:val="center" w:pos="4677"/>
              <w:tab w:val="right" w:pos="9355"/>
            </w:tabs>
            <w:suppressAutoHyphens/>
            <w:jc w:val="center"/>
            <w:rPr>
              <w:sz w:val="28"/>
              <w:szCs w:val="28"/>
              <w:lang w:eastAsia="zh-CN"/>
            </w:rPr>
          </w:pPr>
          <w:r>
            <w:rPr>
              <w:rFonts w:eastAsia="font500"/>
              <w:sz w:val="20"/>
              <w:szCs w:val="20"/>
              <w:lang w:val="fr-FR" w:eastAsia="ru-RU"/>
            </w:rPr>
            <w:t>Edition</w:t>
          </w:r>
          <w:r w:rsidRPr="009E3D11">
            <w:rPr>
              <w:rFonts w:eastAsia="font500"/>
              <w:sz w:val="20"/>
              <w:szCs w:val="20"/>
              <w:lang w:eastAsia="ru-RU"/>
            </w:rPr>
            <w:t xml:space="preserve"> 1</w:t>
          </w:r>
        </w:p>
      </w:tc>
      <w:tc>
        <w:tcPr>
          <w:tcW w:w="5445" w:type="dxa"/>
          <w:tcBorders>
            <w:top w:val="single" w:sz="4" w:space="0" w:color="000000"/>
            <w:left w:val="single" w:sz="4" w:space="0" w:color="000000"/>
            <w:bottom w:val="single" w:sz="4" w:space="0" w:color="000000"/>
          </w:tcBorders>
          <w:shd w:val="clear" w:color="auto" w:fill="auto"/>
          <w:vAlign w:val="center"/>
        </w:tcPr>
        <w:p w14:paraId="2F196C43" w14:textId="77777777" w:rsidR="002A0F70" w:rsidRPr="009E3D11" w:rsidRDefault="002A0F70" w:rsidP="002A0F70">
          <w:pPr>
            <w:tabs>
              <w:tab w:val="center" w:pos="4677"/>
              <w:tab w:val="right" w:pos="9355"/>
            </w:tabs>
            <w:suppressAutoHyphens/>
            <w:jc w:val="center"/>
            <w:rPr>
              <w:sz w:val="28"/>
              <w:szCs w:val="28"/>
              <w:lang w:eastAsia="zh-CN"/>
            </w:rPr>
          </w:pPr>
          <w:r w:rsidRPr="00F103A4">
            <w:rPr>
              <w:rFonts w:eastAsia="font500"/>
              <w:sz w:val="20"/>
              <w:szCs w:val="20"/>
              <w:lang w:eastAsia="ru-RU"/>
            </w:rPr>
            <w:t>R</w:t>
          </w:r>
          <w:r>
            <w:rPr>
              <w:rFonts w:eastAsia="font500"/>
              <w:sz w:val="20"/>
              <w:szCs w:val="20"/>
              <w:lang w:eastAsia="ru-RU"/>
            </w:rPr>
            <w:t xml:space="preserve">egulations </w:t>
          </w:r>
          <w:r w:rsidRPr="00F103A4">
            <w:rPr>
              <w:rFonts w:eastAsia="font500"/>
              <w:sz w:val="20"/>
              <w:szCs w:val="20"/>
              <w:lang w:eastAsia="ru-RU"/>
            </w:rPr>
            <w:t>on Exchange of Business Gifts and Tokens of Business Hospitality</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B0760" w14:textId="77777777" w:rsidR="002A0F70" w:rsidRPr="009E3D11" w:rsidRDefault="002A0F70" w:rsidP="002A0F70">
          <w:pPr>
            <w:tabs>
              <w:tab w:val="center" w:pos="4677"/>
              <w:tab w:val="right" w:pos="9355"/>
            </w:tabs>
            <w:suppressAutoHyphens/>
            <w:jc w:val="center"/>
            <w:rPr>
              <w:sz w:val="28"/>
              <w:szCs w:val="28"/>
              <w:lang w:eastAsia="zh-CN"/>
            </w:rPr>
          </w:pPr>
          <w:r>
            <w:rPr>
              <w:rFonts w:eastAsia="font500"/>
              <w:sz w:val="20"/>
              <w:szCs w:val="20"/>
              <w:lang w:val="fr-FR" w:eastAsia="ru-RU"/>
            </w:rPr>
            <w:t>Page</w:t>
          </w:r>
          <w:r w:rsidRPr="009E3D11">
            <w:rPr>
              <w:rFonts w:eastAsia="font500"/>
              <w:sz w:val="20"/>
              <w:szCs w:val="20"/>
              <w:lang w:eastAsia="ru-RU"/>
            </w:rPr>
            <w:t xml:space="preserve"> </w:t>
          </w:r>
          <w:r w:rsidRPr="009E3D11">
            <w:rPr>
              <w:rFonts w:eastAsia="font500"/>
              <w:sz w:val="20"/>
              <w:szCs w:val="20"/>
              <w:lang w:eastAsia="ru-RU"/>
            </w:rPr>
            <w:fldChar w:fldCharType="begin"/>
          </w:r>
          <w:r w:rsidRPr="009E3D11">
            <w:rPr>
              <w:rFonts w:eastAsia="font500"/>
              <w:sz w:val="20"/>
              <w:szCs w:val="20"/>
              <w:lang w:eastAsia="ru-RU"/>
            </w:rPr>
            <w:instrText xml:space="preserve"> PAGE </w:instrText>
          </w:r>
          <w:r w:rsidRPr="009E3D11">
            <w:rPr>
              <w:rFonts w:eastAsia="font500"/>
              <w:sz w:val="20"/>
              <w:szCs w:val="20"/>
              <w:lang w:eastAsia="ru-RU"/>
            </w:rPr>
            <w:fldChar w:fldCharType="separate"/>
          </w:r>
          <w:r w:rsidRPr="009E3D11">
            <w:rPr>
              <w:rFonts w:eastAsia="font500"/>
              <w:noProof/>
              <w:sz w:val="20"/>
              <w:szCs w:val="20"/>
              <w:lang w:eastAsia="ru-RU"/>
            </w:rPr>
            <w:t>2</w:t>
          </w:r>
          <w:r w:rsidRPr="009E3D11">
            <w:rPr>
              <w:rFonts w:eastAsia="font500"/>
              <w:sz w:val="20"/>
              <w:szCs w:val="20"/>
              <w:lang w:eastAsia="ru-RU"/>
            </w:rPr>
            <w:fldChar w:fldCharType="end"/>
          </w:r>
        </w:p>
      </w:tc>
    </w:tr>
  </w:tbl>
  <w:p w14:paraId="7647E1D3" w14:textId="77777777" w:rsidR="0057692D" w:rsidRDefault="0057692D">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90E95"/>
    <w:multiLevelType w:val="multilevel"/>
    <w:tmpl w:val="B2481D3C"/>
    <w:lvl w:ilvl="0">
      <w:start w:val="3"/>
      <w:numFmt w:val="decimal"/>
      <w:lvlText w:val="%1"/>
      <w:lvlJc w:val="left"/>
      <w:pPr>
        <w:ind w:left="101" w:hanging="555"/>
      </w:pPr>
      <w:rPr>
        <w:rFonts w:hint="default"/>
      </w:rPr>
    </w:lvl>
    <w:lvl w:ilvl="1">
      <w:start w:val="9"/>
      <w:numFmt w:val="decimal"/>
      <w:lvlText w:val="%1.%2."/>
      <w:lvlJc w:val="left"/>
      <w:pPr>
        <w:ind w:left="101" w:hanging="555"/>
        <w:jc w:val="right"/>
      </w:pPr>
      <w:rPr>
        <w:rFonts w:hint="default"/>
        <w:w w:val="99"/>
      </w:rPr>
    </w:lvl>
    <w:lvl w:ilvl="2">
      <w:numFmt w:val="bullet"/>
      <w:lvlText w:val="•"/>
      <w:lvlJc w:val="left"/>
      <w:pPr>
        <w:ind w:left="1993" w:hanging="555"/>
      </w:pPr>
      <w:rPr>
        <w:rFonts w:hint="default"/>
      </w:rPr>
    </w:lvl>
    <w:lvl w:ilvl="3">
      <w:numFmt w:val="bullet"/>
      <w:lvlText w:val="•"/>
      <w:lvlJc w:val="left"/>
      <w:pPr>
        <w:ind w:left="2939" w:hanging="555"/>
      </w:pPr>
      <w:rPr>
        <w:rFonts w:hint="default"/>
      </w:rPr>
    </w:lvl>
    <w:lvl w:ilvl="4">
      <w:numFmt w:val="bullet"/>
      <w:lvlText w:val="•"/>
      <w:lvlJc w:val="left"/>
      <w:pPr>
        <w:ind w:left="3886" w:hanging="555"/>
      </w:pPr>
      <w:rPr>
        <w:rFonts w:hint="default"/>
      </w:rPr>
    </w:lvl>
    <w:lvl w:ilvl="5">
      <w:numFmt w:val="bullet"/>
      <w:lvlText w:val="•"/>
      <w:lvlJc w:val="left"/>
      <w:pPr>
        <w:ind w:left="4833" w:hanging="555"/>
      </w:pPr>
      <w:rPr>
        <w:rFonts w:hint="default"/>
      </w:rPr>
    </w:lvl>
    <w:lvl w:ilvl="6">
      <w:numFmt w:val="bullet"/>
      <w:lvlText w:val="•"/>
      <w:lvlJc w:val="left"/>
      <w:pPr>
        <w:ind w:left="5779" w:hanging="555"/>
      </w:pPr>
      <w:rPr>
        <w:rFonts w:hint="default"/>
      </w:rPr>
    </w:lvl>
    <w:lvl w:ilvl="7">
      <w:numFmt w:val="bullet"/>
      <w:lvlText w:val="•"/>
      <w:lvlJc w:val="left"/>
      <w:pPr>
        <w:ind w:left="6726" w:hanging="555"/>
      </w:pPr>
      <w:rPr>
        <w:rFonts w:hint="default"/>
      </w:rPr>
    </w:lvl>
    <w:lvl w:ilvl="8">
      <w:numFmt w:val="bullet"/>
      <w:lvlText w:val="•"/>
      <w:lvlJc w:val="left"/>
      <w:pPr>
        <w:ind w:left="7673" w:hanging="555"/>
      </w:pPr>
      <w:rPr>
        <w:rFonts w:hint="default"/>
      </w:rPr>
    </w:lvl>
  </w:abstractNum>
  <w:abstractNum w:abstractNumId="1" w15:restartNumberingAfterBreak="0">
    <w:nsid w:val="1FF5253A"/>
    <w:multiLevelType w:val="multilevel"/>
    <w:tmpl w:val="0A2EC86A"/>
    <w:lvl w:ilvl="0">
      <w:start w:val="4"/>
      <w:numFmt w:val="decimal"/>
      <w:lvlText w:val="%1"/>
      <w:lvlJc w:val="left"/>
      <w:pPr>
        <w:ind w:left="101" w:hanging="554"/>
      </w:pPr>
      <w:rPr>
        <w:rFonts w:hint="default"/>
      </w:rPr>
    </w:lvl>
    <w:lvl w:ilvl="1">
      <w:start w:val="1"/>
      <w:numFmt w:val="decimal"/>
      <w:lvlText w:val="%1.%2."/>
      <w:lvlJc w:val="left"/>
      <w:pPr>
        <w:ind w:left="101" w:hanging="554"/>
      </w:pPr>
      <w:rPr>
        <w:rFonts w:ascii="Times New Roman" w:eastAsia="Times New Roman" w:hAnsi="Times New Roman" w:cs="Times New Roman" w:hint="default"/>
        <w:color w:val="2C1704"/>
        <w:w w:val="99"/>
        <w:sz w:val="28"/>
        <w:szCs w:val="28"/>
      </w:rPr>
    </w:lvl>
    <w:lvl w:ilvl="2">
      <w:numFmt w:val="bullet"/>
      <w:lvlText w:val="•"/>
      <w:lvlJc w:val="left"/>
      <w:pPr>
        <w:ind w:left="1993" w:hanging="554"/>
      </w:pPr>
      <w:rPr>
        <w:rFonts w:hint="default"/>
      </w:rPr>
    </w:lvl>
    <w:lvl w:ilvl="3">
      <w:numFmt w:val="bullet"/>
      <w:lvlText w:val="•"/>
      <w:lvlJc w:val="left"/>
      <w:pPr>
        <w:ind w:left="2939" w:hanging="554"/>
      </w:pPr>
      <w:rPr>
        <w:rFonts w:hint="default"/>
      </w:rPr>
    </w:lvl>
    <w:lvl w:ilvl="4">
      <w:numFmt w:val="bullet"/>
      <w:lvlText w:val="•"/>
      <w:lvlJc w:val="left"/>
      <w:pPr>
        <w:ind w:left="3886" w:hanging="554"/>
      </w:pPr>
      <w:rPr>
        <w:rFonts w:hint="default"/>
      </w:rPr>
    </w:lvl>
    <w:lvl w:ilvl="5">
      <w:numFmt w:val="bullet"/>
      <w:lvlText w:val="•"/>
      <w:lvlJc w:val="left"/>
      <w:pPr>
        <w:ind w:left="4833" w:hanging="554"/>
      </w:pPr>
      <w:rPr>
        <w:rFonts w:hint="default"/>
      </w:rPr>
    </w:lvl>
    <w:lvl w:ilvl="6">
      <w:numFmt w:val="bullet"/>
      <w:lvlText w:val="•"/>
      <w:lvlJc w:val="left"/>
      <w:pPr>
        <w:ind w:left="5779" w:hanging="554"/>
      </w:pPr>
      <w:rPr>
        <w:rFonts w:hint="default"/>
      </w:rPr>
    </w:lvl>
    <w:lvl w:ilvl="7">
      <w:numFmt w:val="bullet"/>
      <w:lvlText w:val="•"/>
      <w:lvlJc w:val="left"/>
      <w:pPr>
        <w:ind w:left="6726" w:hanging="554"/>
      </w:pPr>
      <w:rPr>
        <w:rFonts w:hint="default"/>
      </w:rPr>
    </w:lvl>
    <w:lvl w:ilvl="8">
      <w:numFmt w:val="bullet"/>
      <w:lvlText w:val="•"/>
      <w:lvlJc w:val="left"/>
      <w:pPr>
        <w:ind w:left="7673" w:hanging="554"/>
      </w:pPr>
      <w:rPr>
        <w:rFonts w:hint="default"/>
      </w:rPr>
    </w:lvl>
  </w:abstractNum>
  <w:abstractNum w:abstractNumId="2" w15:restartNumberingAfterBreak="0">
    <w:nsid w:val="2DAF4076"/>
    <w:multiLevelType w:val="multilevel"/>
    <w:tmpl w:val="1B38B3F8"/>
    <w:lvl w:ilvl="0">
      <w:start w:val="3"/>
      <w:numFmt w:val="decimal"/>
      <w:lvlText w:val="%1"/>
      <w:lvlJc w:val="left"/>
      <w:pPr>
        <w:ind w:left="101" w:hanging="351"/>
      </w:pPr>
      <w:rPr>
        <w:rFonts w:hint="default"/>
      </w:rPr>
    </w:lvl>
    <w:lvl w:ilvl="1">
      <w:start w:val="2"/>
      <w:numFmt w:val="decimal"/>
      <w:lvlText w:val="%1.%2"/>
      <w:lvlJc w:val="left"/>
      <w:pPr>
        <w:ind w:left="101" w:hanging="351"/>
      </w:pPr>
      <w:rPr>
        <w:rFonts w:ascii="Times New Roman" w:eastAsia="Times New Roman" w:hAnsi="Times New Roman" w:cs="Times New Roman" w:hint="default"/>
        <w:color w:val="2C1704"/>
        <w:spacing w:val="-2"/>
        <w:w w:val="99"/>
        <w:sz w:val="28"/>
        <w:szCs w:val="28"/>
      </w:rPr>
    </w:lvl>
    <w:lvl w:ilvl="2">
      <w:numFmt w:val="bullet"/>
      <w:lvlText w:val="•"/>
      <w:lvlJc w:val="left"/>
      <w:pPr>
        <w:ind w:left="1993" w:hanging="351"/>
      </w:pPr>
      <w:rPr>
        <w:rFonts w:hint="default"/>
      </w:rPr>
    </w:lvl>
    <w:lvl w:ilvl="3">
      <w:numFmt w:val="bullet"/>
      <w:lvlText w:val="•"/>
      <w:lvlJc w:val="left"/>
      <w:pPr>
        <w:ind w:left="2939" w:hanging="351"/>
      </w:pPr>
      <w:rPr>
        <w:rFonts w:hint="default"/>
      </w:rPr>
    </w:lvl>
    <w:lvl w:ilvl="4">
      <w:numFmt w:val="bullet"/>
      <w:lvlText w:val="•"/>
      <w:lvlJc w:val="left"/>
      <w:pPr>
        <w:ind w:left="3886" w:hanging="351"/>
      </w:pPr>
      <w:rPr>
        <w:rFonts w:hint="default"/>
      </w:rPr>
    </w:lvl>
    <w:lvl w:ilvl="5">
      <w:numFmt w:val="bullet"/>
      <w:lvlText w:val="•"/>
      <w:lvlJc w:val="left"/>
      <w:pPr>
        <w:ind w:left="4833" w:hanging="351"/>
      </w:pPr>
      <w:rPr>
        <w:rFonts w:hint="default"/>
      </w:rPr>
    </w:lvl>
    <w:lvl w:ilvl="6">
      <w:numFmt w:val="bullet"/>
      <w:lvlText w:val="•"/>
      <w:lvlJc w:val="left"/>
      <w:pPr>
        <w:ind w:left="5779" w:hanging="351"/>
      </w:pPr>
      <w:rPr>
        <w:rFonts w:hint="default"/>
      </w:rPr>
    </w:lvl>
    <w:lvl w:ilvl="7">
      <w:numFmt w:val="bullet"/>
      <w:lvlText w:val="•"/>
      <w:lvlJc w:val="left"/>
      <w:pPr>
        <w:ind w:left="6726" w:hanging="351"/>
      </w:pPr>
      <w:rPr>
        <w:rFonts w:hint="default"/>
      </w:rPr>
    </w:lvl>
    <w:lvl w:ilvl="8">
      <w:numFmt w:val="bullet"/>
      <w:lvlText w:val="•"/>
      <w:lvlJc w:val="left"/>
      <w:pPr>
        <w:ind w:left="7673" w:hanging="351"/>
      </w:pPr>
      <w:rPr>
        <w:rFonts w:hint="default"/>
      </w:rPr>
    </w:lvl>
  </w:abstractNum>
  <w:abstractNum w:abstractNumId="3" w15:restartNumberingAfterBreak="0">
    <w:nsid w:val="493E16DE"/>
    <w:multiLevelType w:val="multilevel"/>
    <w:tmpl w:val="B16E45EA"/>
    <w:lvl w:ilvl="0">
      <w:start w:val="1"/>
      <w:numFmt w:val="decimal"/>
      <w:lvlText w:val="%1."/>
      <w:lvlJc w:val="left"/>
      <w:pPr>
        <w:ind w:left="241" w:hanging="441"/>
      </w:pPr>
      <w:rPr>
        <w:rFonts w:ascii="Times New Roman" w:eastAsia="Times New Roman" w:hAnsi="Times New Roman" w:cs="Times New Roman" w:hint="default"/>
        <w:w w:val="99"/>
        <w:sz w:val="28"/>
        <w:szCs w:val="28"/>
      </w:rPr>
    </w:lvl>
    <w:lvl w:ilvl="1">
      <w:start w:val="1"/>
      <w:numFmt w:val="decimal"/>
      <w:lvlText w:val="%2."/>
      <w:lvlJc w:val="left"/>
      <w:pPr>
        <w:ind w:left="3964" w:hanging="360"/>
        <w:jc w:val="right"/>
      </w:pPr>
      <w:rPr>
        <w:rFonts w:ascii="Times New Roman" w:eastAsia="Times New Roman" w:hAnsi="Times New Roman" w:cs="Times New Roman" w:hint="default"/>
        <w:b/>
        <w:bCs/>
        <w:w w:val="99"/>
        <w:sz w:val="28"/>
        <w:szCs w:val="28"/>
      </w:rPr>
    </w:lvl>
    <w:lvl w:ilvl="2">
      <w:start w:val="1"/>
      <w:numFmt w:val="decimal"/>
      <w:lvlText w:val="%2.%3."/>
      <w:lvlJc w:val="left"/>
      <w:pPr>
        <w:ind w:left="101" w:hanging="559"/>
      </w:pPr>
      <w:rPr>
        <w:rFonts w:ascii="Times New Roman" w:eastAsia="Times New Roman" w:hAnsi="Times New Roman" w:cs="Times New Roman" w:hint="default"/>
        <w:color w:val="2C1704"/>
        <w:w w:val="99"/>
        <w:sz w:val="28"/>
        <w:szCs w:val="28"/>
      </w:rPr>
    </w:lvl>
    <w:lvl w:ilvl="3">
      <w:numFmt w:val="bullet"/>
      <w:lvlText w:val="•"/>
      <w:lvlJc w:val="left"/>
      <w:pPr>
        <w:ind w:left="4650" w:hanging="559"/>
      </w:pPr>
      <w:rPr>
        <w:rFonts w:hint="default"/>
      </w:rPr>
    </w:lvl>
    <w:lvl w:ilvl="4">
      <w:numFmt w:val="bullet"/>
      <w:lvlText w:val="•"/>
      <w:lvlJc w:val="left"/>
      <w:pPr>
        <w:ind w:left="5341" w:hanging="559"/>
      </w:pPr>
      <w:rPr>
        <w:rFonts w:hint="default"/>
      </w:rPr>
    </w:lvl>
    <w:lvl w:ilvl="5">
      <w:numFmt w:val="bullet"/>
      <w:lvlText w:val="•"/>
      <w:lvlJc w:val="left"/>
      <w:pPr>
        <w:ind w:left="6032" w:hanging="559"/>
      </w:pPr>
      <w:rPr>
        <w:rFonts w:hint="default"/>
      </w:rPr>
    </w:lvl>
    <w:lvl w:ilvl="6">
      <w:numFmt w:val="bullet"/>
      <w:lvlText w:val="•"/>
      <w:lvlJc w:val="left"/>
      <w:pPr>
        <w:ind w:left="6723" w:hanging="559"/>
      </w:pPr>
      <w:rPr>
        <w:rFonts w:hint="default"/>
      </w:rPr>
    </w:lvl>
    <w:lvl w:ilvl="7">
      <w:numFmt w:val="bullet"/>
      <w:lvlText w:val="•"/>
      <w:lvlJc w:val="left"/>
      <w:pPr>
        <w:ind w:left="7414" w:hanging="559"/>
      </w:pPr>
      <w:rPr>
        <w:rFonts w:hint="default"/>
      </w:rPr>
    </w:lvl>
    <w:lvl w:ilvl="8">
      <w:numFmt w:val="bullet"/>
      <w:lvlText w:val="•"/>
      <w:lvlJc w:val="left"/>
      <w:pPr>
        <w:ind w:left="8104" w:hanging="559"/>
      </w:pPr>
      <w:rPr>
        <w:rFonts w:hint="default"/>
      </w:rPr>
    </w:lvl>
  </w:abstractNum>
  <w:abstractNum w:abstractNumId="4" w15:restartNumberingAfterBreak="0">
    <w:nsid w:val="4967423E"/>
    <w:multiLevelType w:val="multilevel"/>
    <w:tmpl w:val="7D6E526E"/>
    <w:lvl w:ilvl="0">
      <w:start w:val="3"/>
      <w:numFmt w:val="decimal"/>
      <w:lvlText w:val="%1"/>
      <w:lvlJc w:val="left"/>
      <w:pPr>
        <w:ind w:left="101" w:hanging="675"/>
      </w:pPr>
      <w:rPr>
        <w:rFonts w:hint="default"/>
      </w:rPr>
    </w:lvl>
    <w:lvl w:ilvl="1">
      <w:start w:val="4"/>
      <w:numFmt w:val="decimal"/>
      <w:lvlText w:val="%1.%2."/>
      <w:lvlJc w:val="left"/>
      <w:pPr>
        <w:ind w:left="101" w:hanging="675"/>
      </w:pPr>
      <w:rPr>
        <w:rFonts w:hint="default"/>
        <w:w w:val="99"/>
      </w:rPr>
    </w:lvl>
    <w:lvl w:ilvl="2">
      <w:start w:val="1"/>
      <w:numFmt w:val="decimal"/>
      <w:lvlText w:val="%1.%2.%3."/>
      <w:lvlJc w:val="left"/>
      <w:pPr>
        <w:ind w:left="101" w:hanging="746"/>
      </w:pPr>
      <w:rPr>
        <w:rFonts w:ascii="Times New Roman" w:eastAsia="Times New Roman" w:hAnsi="Times New Roman" w:cs="Times New Roman" w:hint="default"/>
        <w:color w:val="2C1704"/>
        <w:w w:val="99"/>
        <w:sz w:val="28"/>
        <w:szCs w:val="28"/>
      </w:rPr>
    </w:lvl>
    <w:lvl w:ilvl="3">
      <w:numFmt w:val="bullet"/>
      <w:lvlText w:val="•"/>
      <w:lvlJc w:val="left"/>
      <w:pPr>
        <w:ind w:left="2939" w:hanging="746"/>
      </w:pPr>
      <w:rPr>
        <w:rFonts w:hint="default"/>
      </w:rPr>
    </w:lvl>
    <w:lvl w:ilvl="4">
      <w:numFmt w:val="bullet"/>
      <w:lvlText w:val="•"/>
      <w:lvlJc w:val="left"/>
      <w:pPr>
        <w:ind w:left="3886" w:hanging="746"/>
      </w:pPr>
      <w:rPr>
        <w:rFonts w:hint="default"/>
      </w:rPr>
    </w:lvl>
    <w:lvl w:ilvl="5">
      <w:numFmt w:val="bullet"/>
      <w:lvlText w:val="•"/>
      <w:lvlJc w:val="left"/>
      <w:pPr>
        <w:ind w:left="4833" w:hanging="746"/>
      </w:pPr>
      <w:rPr>
        <w:rFonts w:hint="default"/>
      </w:rPr>
    </w:lvl>
    <w:lvl w:ilvl="6">
      <w:numFmt w:val="bullet"/>
      <w:lvlText w:val="•"/>
      <w:lvlJc w:val="left"/>
      <w:pPr>
        <w:ind w:left="5779" w:hanging="746"/>
      </w:pPr>
      <w:rPr>
        <w:rFonts w:hint="default"/>
      </w:rPr>
    </w:lvl>
    <w:lvl w:ilvl="7">
      <w:numFmt w:val="bullet"/>
      <w:lvlText w:val="•"/>
      <w:lvlJc w:val="left"/>
      <w:pPr>
        <w:ind w:left="6726" w:hanging="746"/>
      </w:pPr>
      <w:rPr>
        <w:rFonts w:hint="default"/>
      </w:rPr>
    </w:lvl>
    <w:lvl w:ilvl="8">
      <w:numFmt w:val="bullet"/>
      <w:lvlText w:val="•"/>
      <w:lvlJc w:val="left"/>
      <w:pPr>
        <w:ind w:left="7673" w:hanging="746"/>
      </w:pPr>
      <w:rPr>
        <w:rFonts w:hint="default"/>
      </w:rPr>
    </w:lvl>
  </w:abstractNum>
  <w:abstractNum w:abstractNumId="5" w15:restartNumberingAfterBreak="0">
    <w:nsid w:val="4AB67ABE"/>
    <w:multiLevelType w:val="multilevel"/>
    <w:tmpl w:val="C212E1EA"/>
    <w:lvl w:ilvl="0">
      <w:start w:val="3"/>
      <w:numFmt w:val="decimal"/>
      <w:lvlText w:val="%1"/>
      <w:lvlJc w:val="left"/>
      <w:pPr>
        <w:ind w:left="101" w:hanging="712"/>
      </w:pPr>
      <w:rPr>
        <w:rFonts w:hint="default"/>
      </w:rPr>
    </w:lvl>
    <w:lvl w:ilvl="1">
      <w:start w:val="8"/>
      <w:numFmt w:val="decimal"/>
      <w:lvlText w:val="%1.%2"/>
      <w:lvlJc w:val="left"/>
      <w:pPr>
        <w:ind w:left="101" w:hanging="712"/>
      </w:pPr>
      <w:rPr>
        <w:rFonts w:hint="default"/>
      </w:rPr>
    </w:lvl>
    <w:lvl w:ilvl="2">
      <w:start w:val="7"/>
      <w:numFmt w:val="decimal"/>
      <w:lvlText w:val="%1.%2.%3."/>
      <w:lvlJc w:val="left"/>
      <w:pPr>
        <w:ind w:left="101" w:hanging="712"/>
      </w:pPr>
      <w:rPr>
        <w:rFonts w:ascii="Times New Roman" w:eastAsia="Times New Roman" w:hAnsi="Times New Roman" w:cs="Times New Roman" w:hint="default"/>
        <w:color w:val="2C1704"/>
        <w:w w:val="99"/>
        <w:sz w:val="28"/>
        <w:szCs w:val="28"/>
      </w:rPr>
    </w:lvl>
    <w:lvl w:ilvl="3">
      <w:numFmt w:val="bullet"/>
      <w:lvlText w:val="•"/>
      <w:lvlJc w:val="left"/>
      <w:pPr>
        <w:ind w:left="2933" w:hanging="712"/>
      </w:pPr>
      <w:rPr>
        <w:rFonts w:hint="default"/>
      </w:rPr>
    </w:lvl>
    <w:lvl w:ilvl="4">
      <w:numFmt w:val="bullet"/>
      <w:lvlText w:val="•"/>
      <w:lvlJc w:val="left"/>
      <w:pPr>
        <w:ind w:left="3878" w:hanging="712"/>
      </w:pPr>
      <w:rPr>
        <w:rFonts w:hint="default"/>
      </w:rPr>
    </w:lvl>
    <w:lvl w:ilvl="5">
      <w:numFmt w:val="bullet"/>
      <w:lvlText w:val="•"/>
      <w:lvlJc w:val="left"/>
      <w:pPr>
        <w:ind w:left="4823" w:hanging="712"/>
      </w:pPr>
      <w:rPr>
        <w:rFonts w:hint="default"/>
      </w:rPr>
    </w:lvl>
    <w:lvl w:ilvl="6">
      <w:numFmt w:val="bullet"/>
      <w:lvlText w:val="•"/>
      <w:lvlJc w:val="left"/>
      <w:pPr>
        <w:ind w:left="5767" w:hanging="712"/>
      </w:pPr>
      <w:rPr>
        <w:rFonts w:hint="default"/>
      </w:rPr>
    </w:lvl>
    <w:lvl w:ilvl="7">
      <w:numFmt w:val="bullet"/>
      <w:lvlText w:val="•"/>
      <w:lvlJc w:val="left"/>
      <w:pPr>
        <w:ind w:left="6712" w:hanging="712"/>
      </w:pPr>
      <w:rPr>
        <w:rFonts w:hint="default"/>
      </w:rPr>
    </w:lvl>
    <w:lvl w:ilvl="8">
      <w:numFmt w:val="bullet"/>
      <w:lvlText w:val="•"/>
      <w:lvlJc w:val="left"/>
      <w:pPr>
        <w:ind w:left="7657" w:hanging="712"/>
      </w:pPr>
      <w:rPr>
        <w:rFonts w:hint="default"/>
      </w:rPr>
    </w:lvl>
  </w:abstractNum>
  <w:abstractNum w:abstractNumId="6" w15:restartNumberingAfterBreak="0">
    <w:nsid w:val="5C70788C"/>
    <w:multiLevelType w:val="multilevel"/>
    <w:tmpl w:val="75B2CCB4"/>
    <w:lvl w:ilvl="0">
      <w:start w:val="1"/>
      <w:numFmt w:val="decimal"/>
      <w:lvlText w:val="%1"/>
      <w:lvlJc w:val="left"/>
      <w:pPr>
        <w:ind w:left="101" w:hanging="660"/>
      </w:pPr>
      <w:rPr>
        <w:rFonts w:hint="default"/>
      </w:rPr>
    </w:lvl>
    <w:lvl w:ilvl="1">
      <w:start w:val="1"/>
      <w:numFmt w:val="decimal"/>
      <w:lvlText w:val="%1.%2."/>
      <w:lvlJc w:val="left"/>
      <w:pPr>
        <w:ind w:left="101" w:hanging="660"/>
      </w:pPr>
      <w:rPr>
        <w:rFonts w:hint="default"/>
        <w:w w:val="99"/>
      </w:rPr>
    </w:lvl>
    <w:lvl w:ilvl="2">
      <w:numFmt w:val="bullet"/>
      <w:lvlText w:val="•"/>
      <w:lvlJc w:val="left"/>
      <w:pPr>
        <w:ind w:left="1993" w:hanging="660"/>
      </w:pPr>
      <w:rPr>
        <w:rFonts w:hint="default"/>
      </w:rPr>
    </w:lvl>
    <w:lvl w:ilvl="3">
      <w:numFmt w:val="bullet"/>
      <w:lvlText w:val="•"/>
      <w:lvlJc w:val="left"/>
      <w:pPr>
        <w:ind w:left="2939" w:hanging="660"/>
      </w:pPr>
      <w:rPr>
        <w:rFonts w:hint="default"/>
      </w:rPr>
    </w:lvl>
    <w:lvl w:ilvl="4">
      <w:numFmt w:val="bullet"/>
      <w:lvlText w:val="•"/>
      <w:lvlJc w:val="left"/>
      <w:pPr>
        <w:ind w:left="3886" w:hanging="660"/>
      </w:pPr>
      <w:rPr>
        <w:rFonts w:hint="default"/>
      </w:rPr>
    </w:lvl>
    <w:lvl w:ilvl="5">
      <w:numFmt w:val="bullet"/>
      <w:lvlText w:val="•"/>
      <w:lvlJc w:val="left"/>
      <w:pPr>
        <w:ind w:left="4833" w:hanging="660"/>
      </w:pPr>
      <w:rPr>
        <w:rFonts w:hint="default"/>
      </w:rPr>
    </w:lvl>
    <w:lvl w:ilvl="6">
      <w:numFmt w:val="bullet"/>
      <w:lvlText w:val="•"/>
      <w:lvlJc w:val="left"/>
      <w:pPr>
        <w:ind w:left="5779" w:hanging="660"/>
      </w:pPr>
      <w:rPr>
        <w:rFonts w:hint="default"/>
      </w:rPr>
    </w:lvl>
    <w:lvl w:ilvl="7">
      <w:numFmt w:val="bullet"/>
      <w:lvlText w:val="•"/>
      <w:lvlJc w:val="left"/>
      <w:pPr>
        <w:ind w:left="6726" w:hanging="660"/>
      </w:pPr>
      <w:rPr>
        <w:rFonts w:hint="default"/>
      </w:rPr>
    </w:lvl>
    <w:lvl w:ilvl="8">
      <w:numFmt w:val="bullet"/>
      <w:lvlText w:val="•"/>
      <w:lvlJc w:val="left"/>
      <w:pPr>
        <w:ind w:left="7673" w:hanging="660"/>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2D"/>
    <w:rsid w:val="00010EBC"/>
    <w:rsid w:val="0004745A"/>
    <w:rsid w:val="00070B5F"/>
    <w:rsid w:val="00071AC5"/>
    <w:rsid w:val="00082140"/>
    <w:rsid w:val="000B21AF"/>
    <w:rsid w:val="000C253C"/>
    <w:rsid w:val="000E1991"/>
    <w:rsid w:val="000F274A"/>
    <w:rsid w:val="00123A2B"/>
    <w:rsid w:val="001562CD"/>
    <w:rsid w:val="001E4D77"/>
    <w:rsid w:val="001F1BD8"/>
    <w:rsid w:val="00200514"/>
    <w:rsid w:val="00201987"/>
    <w:rsid w:val="00206F83"/>
    <w:rsid w:val="00250936"/>
    <w:rsid w:val="00250CB2"/>
    <w:rsid w:val="0029051E"/>
    <w:rsid w:val="002956C5"/>
    <w:rsid w:val="002A0F70"/>
    <w:rsid w:val="002A15B0"/>
    <w:rsid w:val="002A1B09"/>
    <w:rsid w:val="002B6816"/>
    <w:rsid w:val="002C0CE0"/>
    <w:rsid w:val="002C13D5"/>
    <w:rsid w:val="00302244"/>
    <w:rsid w:val="00314070"/>
    <w:rsid w:val="00314C2B"/>
    <w:rsid w:val="00343280"/>
    <w:rsid w:val="00344796"/>
    <w:rsid w:val="00346A62"/>
    <w:rsid w:val="0036721E"/>
    <w:rsid w:val="003725C2"/>
    <w:rsid w:val="003726E7"/>
    <w:rsid w:val="003E3953"/>
    <w:rsid w:val="003F374E"/>
    <w:rsid w:val="00432569"/>
    <w:rsid w:val="004654BB"/>
    <w:rsid w:val="00472869"/>
    <w:rsid w:val="004809F9"/>
    <w:rsid w:val="0048692F"/>
    <w:rsid w:val="004C07B9"/>
    <w:rsid w:val="004C145A"/>
    <w:rsid w:val="004D5D9A"/>
    <w:rsid w:val="00505722"/>
    <w:rsid w:val="0051727A"/>
    <w:rsid w:val="00517D12"/>
    <w:rsid w:val="00521686"/>
    <w:rsid w:val="0053313B"/>
    <w:rsid w:val="00540F60"/>
    <w:rsid w:val="005762FC"/>
    <w:rsid w:val="0057692D"/>
    <w:rsid w:val="005A06B0"/>
    <w:rsid w:val="005A1AAE"/>
    <w:rsid w:val="005A1D6B"/>
    <w:rsid w:val="005C0B21"/>
    <w:rsid w:val="005C636C"/>
    <w:rsid w:val="005D2B0C"/>
    <w:rsid w:val="005E02DB"/>
    <w:rsid w:val="005F2E2D"/>
    <w:rsid w:val="005F2F78"/>
    <w:rsid w:val="005F42C7"/>
    <w:rsid w:val="006253A5"/>
    <w:rsid w:val="0063624B"/>
    <w:rsid w:val="00650177"/>
    <w:rsid w:val="006509B3"/>
    <w:rsid w:val="00677755"/>
    <w:rsid w:val="00682E4A"/>
    <w:rsid w:val="00684442"/>
    <w:rsid w:val="00684837"/>
    <w:rsid w:val="006949AB"/>
    <w:rsid w:val="006A0C24"/>
    <w:rsid w:val="006A128C"/>
    <w:rsid w:val="006A41B9"/>
    <w:rsid w:val="006B7244"/>
    <w:rsid w:val="006E0C48"/>
    <w:rsid w:val="006E2EF3"/>
    <w:rsid w:val="006F42D6"/>
    <w:rsid w:val="006F4C73"/>
    <w:rsid w:val="006F70E3"/>
    <w:rsid w:val="00705E81"/>
    <w:rsid w:val="00713616"/>
    <w:rsid w:val="00723179"/>
    <w:rsid w:val="007524AF"/>
    <w:rsid w:val="00756BAE"/>
    <w:rsid w:val="00783855"/>
    <w:rsid w:val="00784F74"/>
    <w:rsid w:val="00791096"/>
    <w:rsid w:val="007974C6"/>
    <w:rsid w:val="007A7BB2"/>
    <w:rsid w:val="007B0F59"/>
    <w:rsid w:val="007E40F7"/>
    <w:rsid w:val="00804208"/>
    <w:rsid w:val="008118E8"/>
    <w:rsid w:val="00822AA4"/>
    <w:rsid w:val="00843C02"/>
    <w:rsid w:val="0084590D"/>
    <w:rsid w:val="00845BA2"/>
    <w:rsid w:val="00871AC0"/>
    <w:rsid w:val="00882C9D"/>
    <w:rsid w:val="00895797"/>
    <w:rsid w:val="008A31C7"/>
    <w:rsid w:val="008C56C6"/>
    <w:rsid w:val="008D6C83"/>
    <w:rsid w:val="008E0ABD"/>
    <w:rsid w:val="008E59EE"/>
    <w:rsid w:val="008F2AEC"/>
    <w:rsid w:val="008F54B9"/>
    <w:rsid w:val="00905966"/>
    <w:rsid w:val="00933341"/>
    <w:rsid w:val="009432AF"/>
    <w:rsid w:val="00947D72"/>
    <w:rsid w:val="00991B15"/>
    <w:rsid w:val="0099395E"/>
    <w:rsid w:val="00993BBF"/>
    <w:rsid w:val="009C5B63"/>
    <w:rsid w:val="009F185E"/>
    <w:rsid w:val="00A0377F"/>
    <w:rsid w:val="00A22E7A"/>
    <w:rsid w:val="00A2434C"/>
    <w:rsid w:val="00A3414D"/>
    <w:rsid w:val="00A35333"/>
    <w:rsid w:val="00A417A4"/>
    <w:rsid w:val="00A64EC7"/>
    <w:rsid w:val="00A83C59"/>
    <w:rsid w:val="00AD1263"/>
    <w:rsid w:val="00AD2B16"/>
    <w:rsid w:val="00AD5C05"/>
    <w:rsid w:val="00B0633C"/>
    <w:rsid w:val="00B634A8"/>
    <w:rsid w:val="00B77C31"/>
    <w:rsid w:val="00BB0FB1"/>
    <w:rsid w:val="00BC1A28"/>
    <w:rsid w:val="00BE0301"/>
    <w:rsid w:val="00BE2115"/>
    <w:rsid w:val="00BE6C3D"/>
    <w:rsid w:val="00C40815"/>
    <w:rsid w:val="00CB4A64"/>
    <w:rsid w:val="00CC2275"/>
    <w:rsid w:val="00CD404C"/>
    <w:rsid w:val="00CE442B"/>
    <w:rsid w:val="00CF03EF"/>
    <w:rsid w:val="00CF17F8"/>
    <w:rsid w:val="00D2183D"/>
    <w:rsid w:val="00D31ED5"/>
    <w:rsid w:val="00D3459D"/>
    <w:rsid w:val="00D709BC"/>
    <w:rsid w:val="00D734A2"/>
    <w:rsid w:val="00DA33AC"/>
    <w:rsid w:val="00DA786D"/>
    <w:rsid w:val="00DB0AB7"/>
    <w:rsid w:val="00DB4B38"/>
    <w:rsid w:val="00DC0117"/>
    <w:rsid w:val="00DE7593"/>
    <w:rsid w:val="00E04B89"/>
    <w:rsid w:val="00E07353"/>
    <w:rsid w:val="00E25886"/>
    <w:rsid w:val="00E34FAD"/>
    <w:rsid w:val="00E41E92"/>
    <w:rsid w:val="00E45520"/>
    <w:rsid w:val="00E71C0A"/>
    <w:rsid w:val="00E759C1"/>
    <w:rsid w:val="00E81FCC"/>
    <w:rsid w:val="00EB3042"/>
    <w:rsid w:val="00EB434C"/>
    <w:rsid w:val="00F060BB"/>
    <w:rsid w:val="00F103A4"/>
    <w:rsid w:val="00F1123B"/>
    <w:rsid w:val="00F2493E"/>
    <w:rsid w:val="00F27E47"/>
    <w:rsid w:val="00F37E0B"/>
    <w:rsid w:val="00F44135"/>
    <w:rsid w:val="00F46BA1"/>
    <w:rsid w:val="00F50A35"/>
    <w:rsid w:val="00F524E1"/>
    <w:rsid w:val="00F668AE"/>
    <w:rsid w:val="00F717B7"/>
    <w:rsid w:val="00F81959"/>
    <w:rsid w:val="00F83C41"/>
    <w:rsid w:val="00F83F57"/>
    <w:rsid w:val="00FA4A40"/>
    <w:rsid w:val="00FB5183"/>
    <w:rsid w:val="00FF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63C6"/>
  <w15:docId w15:val="{8D7F2321-7F07-40E6-BD0C-5494BD01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75"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99"/>
      <w:ind w:left="241" w:hanging="441"/>
    </w:pPr>
    <w:rPr>
      <w:sz w:val="28"/>
      <w:szCs w:val="28"/>
    </w:rPr>
  </w:style>
  <w:style w:type="paragraph" w:styleId="BodyText">
    <w:name w:val="Body Text"/>
    <w:basedOn w:val="Normal"/>
    <w:uiPriority w:val="1"/>
    <w:qFormat/>
    <w:pPr>
      <w:ind w:left="101"/>
      <w:jc w:val="both"/>
    </w:pPr>
    <w:rPr>
      <w:sz w:val="28"/>
      <w:szCs w:val="28"/>
    </w:rPr>
  </w:style>
  <w:style w:type="paragraph" w:styleId="ListParagraph">
    <w:name w:val="List Paragraph"/>
    <w:basedOn w:val="Normal"/>
    <w:uiPriority w:val="1"/>
    <w:qFormat/>
    <w:pPr>
      <w:ind w:left="101" w:firstLine="71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56C5"/>
    <w:pPr>
      <w:tabs>
        <w:tab w:val="center" w:pos="4677"/>
        <w:tab w:val="right" w:pos="9355"/>
      </w:tabs>
    </w:pPr>
  </w:style>
  <w:style w:type="character" w:customStyle="1" w:styleId="HeaderChar">
    <w:name w:val="Header Char"/>
    <w:basedOn w:val="DefaultParagraphFont"/>
    <w:link w:val="Header"/>
    <w:uiPriority w:val="99"/>
    <w:rsid w:val="002956C5"/>
    <w:rPr>
      <w:rFonts w:ascii="Times New Roman" w:eastAsia="Times New Roman" w:hAnsi="Times New Roman" w:cs="Times New Roman"/>
    </w:rPr>
  </w:style>
  <w:style w:type="paragraph" w:styleId="Footer">
    <w:name w:val="footer"/>
    <w:basedOn w:val="Normal"/>
    <w:link w:val="FooterChar"/>
    <w:uiPriority w:val="99"/>
    <w:unhideWhenUsed/>
    <w:rsid w:val="002956C5"/>
    <w:pPr>
      <w:tabs>
        <w:tab w:val="center" w:pos="4677"/>
        <w:tab w:val="right" w:pos="9355"/>
      </w:tabs>
    </w:pPr>
  </w:style>
  <w:style w:type="character" w:customStyle="1" w:styleId="FooterChar">
    <w:name w:val="Footer Char"/>
    <w:basedOn w:val="DefaultParagraphFont"/>
    <w:link w:val="Footer"/>
    <w:uiPriority w:val="99"/>
    <w:rsid w:val="002956C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F42D6"/>
    <w:rPr>
      <w:sz w:val="16"/>
      <w:szCs w:val="16"/>
    </w:rPr>
  </w:style>
  <w:style w:type="paragraph" w:styleId="CommentText">
    <w:name w:val="annotation text"/>
    <w:basedOn w:val="Normal"/>
    <w:link w:val="CommentTextChar"/>
    <w:uiPriority w:val="99"/>
    <w:semiHidden/>
    <w:unhideWhenUsed/>
    <w:rsid w:val="006F42D6"/>
    <w:rPr>
      <w:sz w:val="20"/>
      <w:szCs w:val="20"/>
    </w:rPr>
  </w:style>
  <w:style w:type="character" w:customStyle="1" w:styleId="CommentTextChar">
    <w:name w:val="Comment Text Char"/>
    <w:basedOn w:val="DefaultParagraphFont"/>
    <w:link w:val="CommentText"/>
    <w:uiPriority w:val="99"/>
    <w:semiHidden/>
    <w:rsid w:val="006F4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2D6"/>
    <w:rPr>
      <w:b/>
      <w:bCs/>
    </w:rPr>
  </w:style>
  <w:style w:type="character" w:customStyle="1" w:styleId="CommentSubjectChar">
    <w:name w:val="Comment Subject Char"/>
    <w:basedOn w:val="CommentTextChar"/>
    <w:link w:val="CommentSubject"/>
    <w:uiPriority w:val="99"/>
    <w:semiHidden/>
    <w:rsid w:val="006F42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4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B8C26-0EE1-454E-AA2D-C9EA2132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1913</Words>
  <Characters>10527</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Lapkovskaya</cp:lastModifiedBy>
  <cp:revision>6</cp:revision>
  <dcterms:created xsi:type="dcterms:W3CDTF">2019-09-17T10:10:00Z</dcterms:created>
  <dcterms:modified xsi:type="dcterms:W3CDTF">2019-09-17T15:18:00Z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Microsoft® Word 2010</vt:lpwstr>
  </property>
  <property fmtid="{D5CDD505-2E9C-101B-9397-08002B2CF9AE}" pid="4" name="LastSaved">
    <vt:filetime>2018-12-24T00:00:00Z</vt:filetime>
  </property>
</Properties>
</file>