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1335"/>
        <w:tblW w:w="91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2"/>
      </w:tblGrid>
      <w:tr w:rsidR="0064511B" w:rsidRPr="00320716" w14:paraId="0348CB2E" w14:textId="77777777" w:rsidTr="00BE18B8">
        <w:tc>
          <w:tcPr>
            <w:tcW w:w="9152" w:type="dxa"/>
            <w:tcBorders>
              <w:top w:val="single" w:sz="6" w:space="0" w:color="auto"/>
              <w:left w:val="single" w:sz="6" w:space="0" w:color="auto"/>
              <w:bottom w:val="single" w:sz="6" w:space="0" w:color="auto"/>
              <w:right w:val="single" w:sz="6" w:space="0" w:color="auto"/>
            </w:tcBorders>
            <w:shd w:val="clear" w:color="auto" w:fill="auto"/>
            <w:hideMark/>
          </w:tcPr>
          <w:p w14:paraId="79B080C4" w14:textId="121DB7D3" w:rsidR="00C30A63" w:rsidRPr="0064511B" w:rsidRDefault="00167E20" w:rsidP="00BE18B8">
            <w:pPr>
              <w:widowControl/>
              <w:jc w:val="center"/>
              <w:textAlignment w:val="baseline"/>
              <w:divId w:val="1408378203"/>
              <w:rPr>
                <w:rFonts w:ascii="Times New Roman" w:eastAsia="Times New Roman" w:hAnsi="Times New Roman" w:cs="Times New Roman"/>
                <w:color w:val="auto"/>
                <w:lang w:val="fr-FR" w:eastAsia="fr-FR" w:bidi="ar-SA"/>
              </w:rPr>
            </w:pPr>
            <w:r w:rsidRPr="005C7CDC">
              <w:rPr>
                <w:rFonts w:ascii="Times New Roman" w:eastAsia="Times New Roman" w:hAnsi="Times New Roman" w:cs="Times New Roman"/>
                <w:color w:val="auto"/>
                <w:sz w:val="28"/>
                <w:szCs w:val="28"/>
                <w:lang w:val="fi-FI" w:eastAsia="fr-FR" w:bidi="ar-SA"/>
              </w:rPr>
              <w:t>Valtion osakeyhtiön "Rosatom" alueellinen keskus</w:t>
            </w:r>
          </w:p>
        </w:tc>
      </w:tr>
      <w:tr w:rsidR="0064511B" w:rsidRPr="0064511B" w14:paraId="1F52EEED" w14:textId="77777777" w:rsidTr="00BE18B8">
        <w:trPr>
          <w:trHeight w:val="300"/>
        </w:trPr>
        <w:tc>
          <w:tcPr>
            <w:tcW w:w="9152" w:type="dxa"/>
            <w:tcBorders>
              <w:top w:val="nil"/>
              <w:left w:val="single" w:sz="6" w:space="0" w:color="auto"/>
              <w:bottom w:val="single" w:sz="6" w:space="0" w:color="auto"/>
              <w:right w:val="single" w:sz="6" w:space="0" w:color="auto"/>
            </w:tcBorders>
            <w:shd w:val="clear" w:color="auto" w:fill="auto"/>
            <w:hideMark/>
          </w:tcPr>
          <w:p w14:paraId="1AA74D73" w14:textId="5B917B7C" w:rsidR="00C30A63" w:rsidRPr="0064511B" w:rsidRDefault="00D25EF6" w:rsidP="00BE18B8">
            <w:pPr>
              <w:widowControl/>
              <w:jc w:val="center"/>
              <w:textAlignment w:val="baseline"/>
              <w:rPr>
                <w:rFonts w:ascii="Times New Roman" w:eastAsia="Times New Roman" w:hAnsi="Times New Roman" w:cs="Times New Roman"/>
                <w:b/>
                <w:bCs/>
                <w:color w:val="auto"/>
                <w:lang w:val="fr-FR" w:eastAsia="fr-FR" w:bidi="ar-SA"/>
              </w:rPr>
            </w:pPr>
            <w:r w:rsidRPr="0064511B">
              <w:rPr>
                <w:rFonts w:ascii="Times New Roman" w:eastAsia="Times New Roman" w:hAnsi="Times New Roman" w:cs="Times New Roman"/>
                <w:b/>
                <w:bCs/>
                <w:color w:val="auto"/>
                <w:sz w:val="28"/>
                <w:szCs w:val="28"/>
                <w:lang w:eastAsia="fr-FR" w:bidi="ar-SA"/>
              </w:rPr>
              <w:t>Rosatom Länsi-Eurooppa</w:t>
            </w:r>
          </w:p>
        </w:tc>
      </w:tr>
      <w:tr w:rsidR="0064511B" w:rsidRPr="0064511B" w14:paraId="0AD12D7B" w14:textId="77777777" w:rsidTr="00BE18B8">
        <w:tc>
          <w:tcPr>
            <w:tcW w:w="9152" w:type="dxa"/>
            <w:tcBorders>
              <w:top w:val="nil"/>
              <w:left w:val="single" w:sz="6" w:space="0" w:color="auto"/>
              <w:bottom w:val="single" w:sz="6" w:space="0" w:color="auto"/>
              <w:right w:val="single" w:sz="6" w:space="0" w:color="auto"/>
            </w:tcBorders>
            <w:shd w:val="clear" w:color="auto" w:fill="auto"/>
            <w:hideMark/>
          </w:tcPr>
          <w:p w14:paraId="4BA4C2C7" w14:textId="77777777" w:rsidR="00C30A63" w:rsidRPr="0064511B" w:rsidRDefault="00C30A63" w:rsidP="00BE18B8">
            <w:pPr>
              <w:widowControl/>
              <w:jc w:val="center"/>
              <w:textAlignment w:val="baseline"/>
              <w:rPr>
                <w:rFonts w:ascii="Times New Roman" w:eastAsia="Times New Roman" w:hAnsi="Times New Roman" w:cs="Times New Roman"/>
                <w:b/>
                <w:bCs/>
                <w:color w:val="auto"/>
                <w:lang w:val="fr-FR" w:eastAsia="fr-FR" w:bidi="ar-SA"/>
              </w:rPr>
            </w:pPr>
            <w:r w:rsidRPr="0064511B">
              <w:rPr>
                <w:rFonts w:ascii="Times New Roman" w:eastAsia="Times New Roman" w:hAnsi="Times New Roman" w:cs="Times New Roman"/>
                <w:b/>
                <w:bCs/>
                <w:color w:val="auto"/>
                <w:sz w:val="28"/>
                <w:szCs w:val="28"/>
                <w:lang w:val="en-GB" w:eastAsia="fr-FR" w:bidi="ar-SA"/>
              </w:rPr>
              <w:t>Ros</w:t>
            </w:r>
            <w:r w:rsidRPr="0064511B">
              <w:rPr>
                <w:rFonts w:ascii="Times New Roman" w:eastAsia="Times New Roman" w:hAnsi="Times New Roman" w:cs="Times New Roman"/>
                <w:b/>
                <w:bCs/>
                <w:color w:val="auto"/>
                <w:sz w:val="28"/>
                <w:szCs w:val="28"/>
                <w:lang w:eastAsia="fr-FR" w:bidi="ar-SA"/>
              </w:rPr>
              <w:t>atom</w:t>
            </w:r>
            <w:r w:rsidR="00F56F4A" w:rsidRPr="0064511B">
              <w:rPr>
                <w:rFonts w:ascii="Times New Roman" w:eastAsia="Times New Roman" w:hAnsi="Times New Roman" w:cs="Times New Roman"/>
                <w:b/>
                <w:bCs/>
                <w:color w:val="auto"/>
                <w:sz w:val="28"/>
                <w:szCs w:val="28"/>
                <w:lang w:val="fr-FR" w:eastAsia="fr-FR" w:bidi="ar-SA"/>
              </w:rPr>
              <w:t xml:space="preserve"> Western Europe </w:t>
            </w:r>
            <w:r w:rsidRPr="0064511B">
              <w:rPr>
                <w:rFonts w:ascii="Times New Roman" w:eastAsia="Times New Roman" w:hAnsi="Times New Roman" w:cs="Times New Roman"/>
                <w:b/>
                <w:bCs/>
                <w:color w:val="auto"/>
                <w:sz w:val="28"/>
                <w:szCs w:val="28"/>
                <w:lang w:eastAsia="fr-FR" w:bidi="ar-SA"/>
              </w:rPr>
              <w:t>SARL</w:t>
            </w:r>
            <w:r w:rsidRPr="0064511B">
              <w:rPr>
                <w:rFonts w:ascii="Times New Roman" w:eastAsia="Times New Roman" w:hAnsi="Times New Roman" w:cs="Times New Roman"/>
                <w:b/>
                <w:bCs/>
                <w:color w:val="auto"/>
                <w:sz w:val="28"/>
                <w:szCs w:val="28"/>
                <w:lang w:val="fr-FR" w:eastAsia="fr-FR" w:bidi="ar-SA"/>
              </w:rPr>
              <w:t> </w:t>
            </w:r>
          </w:p>
        </w:tc>
      </w:tr>
      <w:tr w:rsidR="0064511B" w:rsidRPr="0064511B" w14:paraId="118520DB" w14:textId="77777777" w:rsidTr="00BE18B8">
        <w:tc>
          <w:tcPr>
            <w:tcW w:w="9152" w:type="dxa"/>
            <w:tcBorders>
              <w:top w:val="nil"/>
              <w:left w:val="single" w:sz="6" w:space="0" w:color="auto"/>
              <w:bottom w:val="single" w:sz="6" w:space="0" w:color="auto"/>
              <w:right w:val="single" w:sz="6" w:space="0" w:color="auto"/>
            </w:tcBorders>
            <w:shd w:val="clear" w:color="auto" w:fill="auto"/>
            <w:hideMark/>
          </w:tcPr>
          <w:p w14:paraId="15CA6B5A" w14:textId="52F1804E" w:rsidR="00C30A63" w:rsidRPr="0064511B" w:rsidRDefault="00D25EF6" w:rsidP="00BE18B8">
            <w:pPr>
              <w:widowControl/>
              <w:jc w:val="center"/>
              <w:textAlignment w:val="baseline"/>
              <w:rPr>
                <w:rFonts w:ascii="Times New Roman" w:eastAsia="Times New Roman" w:hAnsi="Times New Roman" w:cs="Times New Roman"/>
                <w:color w:val="auto"/>
                <w:lang w:val="fr-FR" w:eastAsia="fr-FR" w:bidi="ar-SA"/>
              </w:rPr>
            </w:pPr>
            <w:r w:rsidRPr="0064511B">
              <w:rPr>
                <w:rFonts w:ascii="Times New Roman" w:eastAsia="Times New Roman" w:hAnsi="Times New Roman" w:cs="Times New Roman"/>
                <w:color w:val="auto"/>
                <w:sz w:val="28"/>
                <w:szCs w:val="28"/>
                <w:lang w:eastAsia="fr-FR" w:bidi="ar-SA"/>
              </w:rPr>
              <w:t>Paikallinen säädös</w:t>
            </w:r>
          </w:p>
        </w:tc>
      </w:tr>
    </w:tbl>
    <w:p w14:paraId="3B4A3E23" w14:textId="2F32235F" w:rsidR="00C30A63" w:rsidRPr="0064511B" w:rsidRDefault="00C30A63" w:rsidP="00C30A63">
      <w:pPr>
        <w:widowControl/>
        <w:textAlignment w:val="baseline"/>
        <w:rPr>
          <w:rFonts w:ascii="Segoe UI" w:eastAsia="Times New Roman" w:hAnsi="Segoe UI" w:cs="Segoe UI"/>
          <w:color w:val="auto"/>
          <w:sz w:val="28"/>
          <w:szCs w:val="28"/>
          <w:lang w:val="fr-FR" w:eastAsia="fr-FR" w:bidi="ar-SA"/>
        </w:rPr>
      </w:pPr>
    </w:p>
    <w:p w14:paraId="2A3E909E" w14:textId="0FDB5174" w:rsidR="00C30A63" w:rsidRPr="0064511B" w:rsidRDefault="00C30A63" w:rsidP="00C30A63">
      <w:pPr>
        <w:widowControl/>
        <w:textAlignment w:val="baseline"/>
        <w:rPr>
          <w:rFonts w:ascii="Segoe UI" w:eastAsia="Times New Roman" w:hAnsi="Segoe UI" w:cs="Segoe UI"/>
          <w:color w:val="auto"/>
          <w:sz w:val="28"/>
          <w:szCs w:val="28"/>
          <w:lang w:val="fr-FR" w:eastAsia="fr-FR" w:bidi="ar-SA"/>
        </w:rPr>
      </w:pPr>
    </w:p>
    <w:p w14:paraId="6BD097D2" w14:textId="3C5D3479" w:rsidR="00BE18B8" w:rsidRPr="0064511B" w:rsidRDefault="00BE18B8" w:rsidP="00C30A63">
      <w:pPr>
        <w:widowControl/>
        <w:textAlignment w:val="baseline"/>
        <w:rPr>
          <w:rFonts w:ascii="Segoe UI" w:eastAsia="Times New Roman" w:hAnsi="Segoe UI" w:cs="Segoe UI"/>
          <w:color w:val="auto"/>
          <w:sz w:val="28"/>
          <w:szCs w:val="28"/>
          <w:lang w:val="fr-FR" w:eastAsia="fr-FR" w:bidi="ar-SA"/>
        </w:rPr>
      </w:pPr>
    </w:p>
    <w:p w14:paraId="5EB2D00F" w14:textId="0CE4C1F1" w:rsidR="00BE18B8" w:rsidRPr="0064511B" w:rsidRDefault="00BE18B8" w:rsidP="00C30A63">
      <w:pPr>
        <w:widowControl/>
        <w:textAlignment w:val="baseline"/>
        <w:rPr>
          <w:rFonts w:ascii="Segoe UI" w:eastAsia="Times New Roman" w:hAnsi="Segoe UI" w:cs="Segoe UI"/>
          <w:color w:val="auto"/>
          <w:sz w:val="28"/>
          <w:szCs w:val="28"/>
          <w:lang w:val="fr-FR" w:eastAsia="fr-FR" w:bidi="ar-SA"/>
        </w:rPr>
      </w:pPr>
    </w:p>
    <w:p w14:paraId="3EF10302" w14:textId="3F0D3001" w:rsidR="00BE18B8" w:rsidRPr="0064511B" w:rsidRDefault="00BE18B8" w:rsidP="00C30A63">
      <w:pPr>
        <w:widowControl/>
        <w:textAlignment w:val="baseline"/>
        <w:rPr>
          <w:rFonts w:ascii="Segoe UI" w:eastAsia="Times New Roman" w:hAnsi="Segoe UI" w:cs="Segoe UI"/>
          <w:color w:val="auto"/>
          <w:sz w:val="28"/>
          <w:szCs w:val="28"/>
          <w:lang w:val="fr-FR" w:eastAsia="fr-FR" w:bidi="ar-SA"/>
        </w:rPr>
      </w:pPr>
    </w:p>
    <w:p w14:paraId="77F76CC1" w14:textId="6A141282" w:rsidR="00BE18B8" w:rsidRPr="0064511B" w:rsidRDefault="00BE18B8" w:rsidP="00C30A63">
      <w:pPr>
        <w:widowControl/>
        <w:textAlignment w:val="baseline"/>
        <w:rPr>
          <w:rFonts w:ascii="Segoe UI" w:eastAsia="Times New Roman" w:hAnsi="Segoe UI" w:cs="Segoe UI"/>
          <w:color w:val="auto"/>
          <w:sz w:val="28"/>
          <w:szCs w:val="28"/>
          <w:lang w:val="fr-FR" w:eastAsia="fr-FR" w:bidi="ar-SA"/>
        </w:rPr>
      </w:pPr>
    </w:p>
    <w:p w14:paraId="1F1702BC" w14:textId="77777777" w:rsidR="00BE18B8" w:rsidRPr="0064511B" w:rsidRDefault="00BE18B8" w:rsidP="00C30A63">
      <w:pPr>
        <w:widowControl/>
        <w:textAlignment w:val="baseline"/>
        <w:rPr>
          <w:rFonts w:ascii="Segoe UI" w:eastAsia="Times New Roman" w:hAnsi="Segoe UI" w:cs="Segoe UI"/>
          <w:color w:val="auto"/>
          <w:sz w:val="28"/>
          <w:szCs w:val="28"/>
          <w:lang w:val="fr-FR" w:eastAsia="fr-FR" w:bidi="ar-SA"/>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67"/>
        <w:gridCol w:w="2672"/>
        <w:gridCol w:w="3013"/>
      </w:tblGrid>
      <w:tr w:rsidR="0064511B" w:rsidRPr="00320716" w14:paraId="2DFC69DE" w14:textId="77777777" w:rsidTr="00C30A63">
        <w:tc>
          <w:tcPr>
            <w:tcW w:w="9750" w:type="dxa"/>
            <w:gridSpan w:val="3"/>
            <w:tcBorders>
              <w:top w:val="single" w:sz="6" w:space="0" w:color="auto"/>
              <w:left w:val="single" w:sz="6" w:space="0" w:color="auto"/>
              <w:bottom w:val="single" w:sz="6" w:space="0" w:color="auto"/>
              <w:right w:val="single" w:sz="6" w:space="0" w:color="auto"/>
            </w:tcBorders>
            <w:shd w:val="clear" w:color="auto" w:fill="auto"/>
            <w:hideMark/>
          </w:tcPr>
          <w:p w14:paraId="3D3ED750" w14:textId="77777777" w:rsidR="00C30A63" w:rsidRPr="0064511B" w:rsidRDefault="00C30A63" w:rsidP="00C30A63">
            <w:pPr>
              <w:widowControl/>
              <w:jc w:val="center"/>
              <w:textAlignment w:val="baseline"/>
              <w:rPr>
                <w:rFonts w:ascii="Times New Roman" w:eastAsia="Times New Roman" w:hAnsi="Times New Roman" w:cs="Times New Roman"/>
                <w:caps/>
                <w:color w:val="auto"/>
                <w:lang w:val="fr-FR" w:eastAsia="fr-FR" w:bidi="ar-SA"/>
              </w:rPr>
            </w:pPr>
            <w:r w:rsidRPr="0064511B">
              <w:rPr>
                <w:rFonts w:ascii="Times New Roman" w:eastAsia="Times New Roman" w:hAnsi="Times New Roman" w:cs="Times New Roman"/>
                <w:caps/>
                <w:color w:val="auto"/>
                <w:sz w:val="28"/>
                <w:szCs w:val="28"/>
                <w:lang w:val="fr-FR" w:eastAsia="fr-FR" w:bidi="ar-SA"/>
              </w:rPr>
              <w:t> </w:t>
            </w:r>
          </w:p>
          <w:p w14:paraId="5037C559" w14:textId="77777777" w:rsidR="00422E5A" w:rsidRPr="00422E5A" w:rsidRDefault="00422E5A" w:rsidP="00422E5A">
            <w:pPr>
              <w:widowControl/>
              <w:jc w:val="center"/>
              <w:textAlignment w:val="baseline"/>
              <w:rPr>
                <w:rFonts w:ascii="Times New Roman" w:eastAsia="Times New Roman" w:hAnsi="Times New Roman" w:cs="Times New Roman"/>
                <w:caps/>
                <w:color w:val="auto"/>
                <w:sz w:val="28"/>
                <w:szCs w:val="28"/>
                <w:lang w:val="fr-FR" w:eastAsia="fr-FR" w:bidi="ar-SA"/>
              </w:rPr>
            </w:pPr>
            <w:r w:rsidRPr="00422E5A">
              <w:rPr>
                <w:rFonts w:ascii="Times New Roman" w:eastAsia="Times New Roman" w:hAnsi="Times New Roman" w:cs="Times New Roman"/>
                <w:caps/>
                <w:color w:val="auto"/>
                <w:sz w:val="28"/>
                <w:szCs w:val="28"/>
                <w:lang w:val="fr-FR" w:eastAsia="fr-FR" w:bidi="ar-SA"/>
              </w:rPr>
              <w:t>Säännöt</w:t>
            </w:r>
          </w:p>
          <w:p w14:paraId="672267FE" w14:textId="069AC12D" w:rsidR="00C30A63" w:rsidRPr="0064511B" w:rsidRDefault="00422E5A" w:rsidP="00422E5A">
            <w:pPr>
              <w:widowControl/>
              <w:jc w:val="center"/>
              <w:textAlignment w:val="baseline"/>
              <w:rPr>
                <w:rFonts w:ascii="Times New Roman" w:eastAsia="Times New Roman" w:hAnsi="Times New Roman" w:cs="Times New Roman"/>
                <w:color w:val="auto"/>
                <w:lang w:val="fr-FR" w:eastAsia="fr-FR" w:bidi="ar-SA"/>
              </w:rPr>
            </w:pPr>
            <w:r w:rsidRPr="00422E5A">
              <w:rPr>
                <w:rFonts w:ascii="Times New Roman" w:eastAsia="Times New Roman" w:hAnsi="Times New Roman" w:cs="Times New Roman"/>
                <w:caps/>
                <w:color w:val="auto"/>
                <w:sz w:val="28"/>
                <w:szCs w:val="28"/>
                <w:lang w:val="fr-FR" w:eastAsia="fr-FR" w:bidi="ar-SA"/>
              </w:rPr>
              <w:t>liikelahjojen vaihto ja yritys vieraanvaraisuus</w:t>
            </w:r>
            <w:r w:rsidR="00C30A63" w:rsidRPr="005C7CDC">
              <w:rPr>
                <w:rFonts w:ascii="Times New Roman" w:eastAsia="Times New Roman" w:hAnsi="Times New Roman" w:cs="Times New Roman"/>
                <w:color w:val="FF0000"/>
                <w:sz w:val="28"/>
                <w:szCs w:val="28"/>
                <w:lang w:val="fr-FR" w:eastAsia="fr-FR" w:bidi="ar-SA"/>
              </w:rPr>
              <w:t> </w:t>
            </w:r>
          </w:p>
        </w:tc>
      </w:tr>
      <w:tr w:rsidR="0064511B" w:rsidRPr="0064511B" w14:paraId="382669A9" w14:textId="77777777" w:rsidTr="00C30A63">
        <w:tc>
          <w:tcPr>
            <w:tcW w:w="3675" w:type="dxa"/>
            <w:tcBorders>
              <w:top w:val="nil"/>
              <w:left w:val="single" w:sz="6" w:space="0" w:color="auto"/>
              <w:bottom w:val="single" w:sz="6" w:space="0" w:color="auto"/>
              <w:right w:val="single" w:sz="6" w:space="0" w:color="auto"/>
            </w:tcBorders>
            <w:shd w:val="clear" w:color="auto" w:fill="auto"/>
            <w:hideMark/>
          </w:tcPr>
          <w:p w14:paraId="280DDD7F" w14:textId="68EDF47E" w:rsidR="00C30A63" w:rsidRPr="0064511B" w:rsidRDefault="00D25EF6" w:rsidP="001B5A29">
            <w:pPr>
              <w:widowControl/>
              <w:jc w:val="center"/>
              <w:textAlignment w:val="baseline"/>
              <w:rPr>
                <w:rFonts w:ascii="Times New Roman" w:eastAsia="Times New Roman" w:hAnsi="Times New Roman" w:cs="Times New Roman"/>
                <w:b/>
                <w:bCs/>
                <w:color w:val="auto"/>
                <w:lang w:eastAsia="fr-FR" w:bidi="ar-SA"/>
              </w:rPr>
            </w:pPr>
            <w:r w:rsidRPr="0064511B">
              <w:rPr>
                <w:rFonts w:ascii="Times New Roman" w:eastAsia="Times New Roman" w:hAnsi="Times New Roman" w:cs="Times New Roman"/>
                <w:b/>
                <w:bCs/>
                <w:color w:val="auto"/>
                <w:lang w:eastAsia="fr-FR" w:bidi="ar-SA"/>
              </w:rPr>
              <w:t>Hyväksytty tilauksella 07.23.2019</w:t>
            </w:r>
            <w:r w:rsidR="00C30A63" w:rsidRPr="0064511B">
              <w:rPr>
                <w:rFonts w:ascii="Times New Roman" w:eastAsia="Times New Roman" w:hAnsi="Times New Roman" w:cs="Times New Roman"/>
                <w:b/>
                <w:bCs/>
                <w:color w:val="auto"/>
                <w:lang w:eastAsia="fr-FR" w:bidi="ar-SA"/>
              </w:rPr>
              <w:t>№ 338/FR</w:t>
            </w:r>
            <w:r w:rsidR="00937868" w:rsidRPr="0064511B">
              <w:rPr>
                <w:rFonts w:ascii="Times New Roman" w:eastAsia="Times New Roman" w:hAnsi="Times New Roman" w:cs="Times New Roman"/>
                <w:b/>
                <w:bCs/>
                <w:color w:val="auto"/>
                <w:lang w:eastAsia="fr-FR" w:bidi="ar-SA"/>
              </w:rPr>
              <w:t>-</w:t>
            </w:r>
            <w:r w:rsidR="00C30A63" w:rsidRPr="0064511B">
              <w:rPr>
                <w:rFonts w:ascii="Times New Roman" w:eastAsia="Times New Roman" w:hAnsi="Times New Roman" w:cs="Times New Roman"/>
                <w:b/>
                <w:bCs/>
                <w:color w:val="auto"/>
                <w:lang w:eastAsia="fr-FR" w:bidi="ar-SA"/>
              </w:rPr>
              <w:t>01.0</w:t>
            </w:r>
            <w:r w:rsidR="00937868" w:rsidRPr="0064511B">
              <w:rPr>
                <w:rFonts w:ascii="Times New Roman" w:eastAsia="Times New Roman" w:hAnsi="Times New Roman" w:cs="Times New Roman"/>
                <w:b/>
                <w:bCs/>
                <w:color w:val="auto"/>
                <w:lang w:eastAsia="fr-FR" w:bidi="ar-SA"/>
              </w:rPr>
              <w:t>2</w:t>
            </w:r>
            <w:r w:rsidR="00C30A63" w:rsidRPr="0064511B">
              <w:rPr>
                <w:rFonts w:ascii="Times New Roman" w:eastAsia="Times New Roman" w:hAnsi="Times New Roman" w:cs="Times New Roman"/>
                <w:b/>
                <w:bCs/>
                <w:color w:val="auto"/>
                <w:lang w:eastAsia="fr-FR" w:bidi="ar-SA"/>
              </w:rPr>
              <w:t>/</w:t>
            </w:r>
            <w:r w:rsidR="00BE18B8" w:rsidRPr="0064511B">
              <w:rPr>
                <w:rFonts w:ascii="Times New Roman" w:eastAsia="Times New Roman" w:hAnsi="Times New Roman" w:cs="Times New Roman"/>
                <w:b/>
                <w:bCs/>
                <w:color w:val="auto"/>
                <w:lang w:eastAsia="fr-FR" w:bidi="ar-SA"/>
              </w:rPr>
              <w:t>026</w:t>
            </w:r>
          </w:p>
          <w:p w14:paraId="73135554" w14:textId="6F7EC4F9" w:rsidR="00FB6CE7" w:rsidRPr="0064511B" w:rsidRDefault="00D25EF6" w:rsidP="001B5A29">
            <w:pPr>
              <w:widowControl/>
              <w:jc w:val="center"/>
              <w:textAlignment w:val="baseline"/>
              <w:rPr>
                <w:rFonts w:ascii="Times New Roman" w:eastAsia="Times New Roman" w:hAnsi="Times New Roman" w:cs="Times New Roman"/>
                <w:color w:val="auto"/>
                <w:lang w:eastAsia="fr-FR" w:bidi="ar-SA"/>
              </w:rPr>
            </w:pPr>
            <w:r w:rsidRPr="0064511B">
              <w:rPr>
                <w:rFonts w:ascii="Times New Roman" w:eastAsia="Times New Roman" w:hAnsi="Times New Roman" w:cs="Times New Roman"/>
                <w:b/>
                <w:bCs/>
                <w:color w:val="auto"/>
                <w:lang w:eastAsia="fr-FR" w:bidi="ar-SA"/>
              </w:rPr>
              <w:t>Liit</w:t>
            </w:r>
            <w:r w:rsidR="00FB6CE7" w:rsidRPr="0064511B">
              <w:rPr>
                <w:rFonts w:ascii="Times New Roman" w:eastAsia="Times New Roman" w:hAnsi="Times New Roman" w:cs="Times New Roman"/>
                <w:b/>
                <w:bCs/>
                <w:color w:val="auto"/>
                <w:lang w:eastAsia="fr-FR" w:bidi="ar-SA"/>
              </w:rPr>
              <w:t>е № 2</w:t>
            </w:r>
          </w:p>
        </w:tc>
        <w:tc>
          <w:tcPr>
            <w:tcW w:w="2865" w:type="dxa"/>
            <w:tcBorders>
              <w:top w:val="nil"/>
              <w:left w:val="nil"/>
              <w:bottom w:val="single" w:sz="6" w:space="0" w:color="auto"/>
              <w:right w:val="single" w:sz="6" w:space="0" w:color="auto"/>
            </w:tcBorders>
            <w:shd w:val="clear" w:color="auto" w:fill="auto"/>
            <w:hideMark/>
          </w:tcPr>
          <w:p w14:paraId="47BD7F96" w14:textId="77777777" w:rsidR="00C30A63" w:rsidRPr="0064511B" w:rsidRDefault="00C30A63" w:rsidP="00C30A63">
            <w:pPr>
              <w:widowControl/>
              <w:jc w:val="center"/>
              <w:textAlignment w:val="baseline"/>
              <w:rPr>
                <w:rFonts w:ascii="Times New Roman" w:eastAsia="Times New Roman" w:hAnsi="Times New Roman" w:cs="Times New Roman"/>
                <w:color w:val="auto"/>
                <w:lang w:val="fr-FR" w:eastAsia="fr-FR" w:bidi="ar-SA"/>
              </w:rPr>
            </w:pPr>
            <w:r w:rsidRPr="0064511B">
              <w:rPr>
                <w:rFonts w:ascii="Times New Roman" w:eastAsia="Times New Roman" w:hAnsi="Times New Roman" w:cs="Times New Roman"/>
                <w:color w:val="auto"/>
                <w:lang w:val="fr-FR" w:eastAsia="fr-FR" w:bidi="ar-SA"/>
              </w:rPr>
              <w:t> </w:t>
            </w:r>
          </w:p>
          <w:p w14:paraId="4BD471F0" w14:textId="47A64316" w:rsidR="00C30A63" w:rsidRPr="0064511B" w:rsidRDefault="00D25EF6" w:rsidP="00C30A63">
            <w:pPr>
              <w:widowControl/>
              <w:jc w:val="center"/>
              <w:textAlignment w:val="baseline"/>
              <w:rPr>
                <w:rFonts w:ascii="Times New Roman" w:eastAsia="Times New Roman" w:hAnsi="Times New Roman" w:cs="Times New Roman"/>
                <w:color w:val="auto"/>
                <w:lang w:val="fr-FR" w:eastAsia="fr-FR" w:bidi="ar-SA"/>
              </w:rPr>
            </w:pPr>
            <w:r w:rsidRPr="0064511B">
              <w:rPr>
                <w:rFonts w:ascii="Times New Roman" w:eastAsia="Times New Roman" w:hAnsi="Times New Roman" w:cs="Times New Roman"/>
                <w:b/>
                <w:bCs/>
                <w:color w:val="auto"/>
                <w:lang w:eastAsia="fr-FR" w:bidi="ar-SA"/>
              </w:rPr>
              <w:t>Painos 1</w:t>
            </w:r>
          </w:p>
        </w:tc>
        <w:tc>
          <w:tcPr>
            <w:tcW w:w="3180" w:type="dxa"/>
            <w:tcBorders>
              <w:top w:val="nil"/>
              <w:left w:val="nil"/>
              <w:bottom w:val="single" w:sz="6" w:space="0" w:color="auto"/>
              <w:right w:val="single" w:sz="6" w:space="0" w:color="auto"/>
            </w:tcBorders>
            <w:shd w:val="clear" w:color="auto" w:fill="auto"/>
            <w:hideMark/>
          </w:tcPr>
          <w:p w14:paraId="3023D2DD" w14:textId="77777777" w:rsidR="00C30A63" w:rsidRPr="0064511B" w:rsidRDefault="00C30A63" w:rsidP="00C30A63">
            <w:pPr>
              <w:widowControl/>
              <w:jc w:val="center"/>
              <w:textAlignment w:val="baseline"/>
              <w:rPr>
                <w:rFonts w:ascii="Times New Roman" w:eastAsia="Times New Roman" w:hAnsi="Times New Roman" w:cs="Times New Roman"/>
                <w:color w:val="auto"/>
                <w:lang w:val="fr-FR" w:eastAsia="fr-FR" w:bidi="ar-SA"/>
              </w:rPr>
            </w:pPr>
            <w:r w:rsidRPr="0064511B">
              <w:rPr>
                <w:rFonts w:ascii="Times New Roman" w:eastAsia="Times New Roman" w:hAnsi="Times New Roman" w:cs="Times New Roman"/>
                <w:color w:val="auto"/>
                <w:lang w:val="fr-FR" w:eastAsia="fr-FR" w:bidi="ar-SA"/>
              </w:rPr>
              <w:t> </w:t>
            </w:r>
          </w:p>
          <w:p w14:paraId="695D377B" w14:textId="4E5CB538" w:rsidR="00C30A63" w:rsidRPr="0064511B" w:rsidRDefault="00D25EF6" w:rsidP="00C30A63">
            <w:pPr>
              <w:widowControl/>
              <w:jc w:val="center"/>
              <w:textAlignment w:val="baseline"/>
              <w:rPr>
                <w:rFonts w:ascii="Times New Roman" w:eastAsia="Times New Roman" w:hAnsi="Times New Roman" w:cs="Times New Roman"/>
                <w:color w:val="auto"/>
                <w:lang w:val="fr-FR" w:eastAsia="fr-FR" w:bidi="ar-SA"/>
              </w:rPr>
            </w:pPr>
            <w:r w:rsidRPr="0064511B">
              <w:rPr>
                <w:rFonts w:ascii="Times New Roman" w:eastAsia="Times New Roman" w:hAnsi="Times New Roman" w:cs="Times New Roman"/>
                <w:b/>
                <w:bCs/>
                <w:color w:val="auto"/>
                <w:lang w:eastAsia="fr-FR" w:bidi="ar-SA"/>
              </w:rPr>
              <w:t>Sivuja yhteensä: 8</w:t>
            </w:r>
          </w:p>
        </w:tc>
      </w:tr>
    </w:tbl>
    <w:p w14:paraId="34B05B87" w14:textId="77777777" w:rsidR="00C30A63" w:rsidRPr="0064511B" w:rsidRDefault="00C30A63" w:rsidP="00C30A63">
      <w:pPr>
        <w:widowControl/>
        <w:textAlignment w:val="baseline"/>
        <w:rPr>
          <w:rFonts w:ascii="Segoe UI" w:eastAsia="Times New Roman" w:hAnsi="Segoe UI" w:cs="Segoe UI"/>
          <w:color w:val="auto"/>
          <w:sz w:val="18"/>
          <w:szCs w:val="18"/>
          <w:lang w:val="fr-FR" w:eastAsia="fr-FR" w:bidi="ar-SA"/>
        </w:rPr>
      </w:pPr>
      <w:r w:rsidRPr="0064511B">
        <w:rPr>
          <w:rFonts w:ascii="Calibri" w:eastAsia="Times New Roman" w:hAnsi="Calibri" w:cs="Segoe UI"/>
          <w:color w:val="auto"/>
          <w:sz w:val="22"/>
          <w:szCs w:val="22"/>
          <w:lang w:val="fr-FR" w:eastAsia="fr-FR" w:bidi="ar-SA"/>
        </w:rPr>
        <w:t> </w:t>
      </w:r>
    </w:p>
    <w:p w14:paraId="6CB4096E" w14:textId="77777777" w:rsidR="00C30A63" w:rsidRPr="0064511B" w:rsidRDefault="00C30A63" w:rsidP="00C30A63">
      <w:pPr>
        <w:widowControl/>
        <w:textAlignment w:val="baseline"/>
        <w:rPr>
          <w:rFonts w:ascii="Segoe UI" w:eastAsia="Times New Roman" w:hAnsi="Segoe UI" w:cs="Segoe UI"/>
          <w:color w:val="auto"/>
          <w:sz w:val="18"/>
          <w:szCs w:val="18"/>
          <w:lang w:val="fr-FR" w:eastAsia="fr-FR" w:bidi="ar-SA"/>
        </w:rPr>
      </w:pPr>
      <w:r w:rsidRPr="0064511B">
        <w:rPr>
          <w:rFonts w:ascii="Calibri" w:eastAsia="Times New Roman" w:hAnsi="Calibri" w:cs="Segoe UI"/>
          <w:color w:val="auto"/>
          <w:sz w:val="22"/>
          <w:szCs w:val="22"/>
          <w:lang w:val="fr-FR" w:eastAsia="fr-FR" w:bidi="ar-SA"/>
        </w:rPr>
        <w:t> </w:t>
      </w:r>
    </w:p>
    <w:tbl>
      <w:tblPr>
        <w:tblStyle w:val="a8"/>
        <w:tblW w:w="0" w:type="auto"/>
        <w:tblLook w:val="04A0" w:firstRow="1" w:lastRow="0" w:firstColumn="1" w:lastColumn="0" w:noHBand="0" w:noVBand="1"/>
      </w:tblPr>
      <w:tblGrid>
        <w:gridCol w:w="4786"/>
      </w:tblGrid>
      <w:tr w:rsidR="0064511B" w:rsidRPr="0064511B" w14:paraId="71E0E713" w14:textId="77777777" w:rsidTr="002A288D">
        <w:tc>
          <w:tcPr>
            <w:tcW w:w="4786" w:type="dxa"/>
            <w:tcBorders>
              <w:top w:val="single" w:sz="4" w:space="0" w:color="auto"/>
              <w:left w:val="single" w:sz="4" w:space="0" w:color="auto"/>
              <w:bottom w:val="single" w:sz="4" w:space="0" w:color="auto"/>
              <w:right w:val="single" w:sz="4" w:space="0" w:color="auto"/>
            </w:tcBorders>
          </w:tcPr>
          <w:p w14:paraId="1A62DD32" w14:textId="28F4EAF1" w:rsidR="00BE18B8" w:rsidRPr="00A13EF6" w:rsidRDefault="00422E5A" w:rsidP="002A288D">
            <w:pPr>
              <w:rPr>
                <w:rFonts w:eastAsiaTheme="minorEastAsia"/>
                <w:b/>
                <w:color w:val="000000" w:themeColor="text1"/>
                <w:sz w:val="24"/>
                <w:szCs w:val="24"/>
                <w:vertAlign w:val="subscript"/>
              </w:rPr>
            </w:pPr>
            <w:bookmarkStart w:id="0" w:name="_Hlk14696896"/>
            <w:r w:rsidRPr="00A13EF6">
              <w:rPr>
                <w:b/>
                <w:color w:val="000000" w:themeColor="text1"/>
                <w:sz w:val="24"/>
                <w:szCs w:val="24"/>
                <w:vertAlign w:val="subscript"/>
              </w:rPr>
              <w:t>Muuta tietoja:</w:t>
            </w:r>
          </w:p>
          <w:p w14:paraId="5DCC8427" w14:textId="77777777" w:rsidR="00BE18B8" w:rsidRPr="0064511B" w:rsidRDefault="00BE18B8" w:rsidP="002A288D">
            <w:pPr>
              <w:rPr>
                <w:color w:val="auto"/>
                <w:sz w:val="24"/>
                <w:szCs w:val="24"/>
              </w:rPr>
            </w:pPr>
          </w:p>
          <w:p w14:paraId="09F6C6D4" w14:textId="77777777" w:rsidR="00BE18B8" w:rsidRPr="0064511B" w:rsidRDefault="00BE18B8" w:rsidP="002A288D">
            <w:pPr>
              <w:rPr>
                <w:color w:val="auto"/>
                <w:sz w:val="24"/>
                <w:szCs w:val="24"/>
              </w:rPr>
            </w:pPr>
          </w:p>
          <w:p w14:paraId="5B3673C1" w14:textId="77777777" w:rsidR="00BE18B8" w:rsidRPr="0064511B" w:rsidRDefault="00BE18B8" w:rsidP="002A288D">
            <w:pPr>
              <w:rPr>
                <w:b/>
                <w:color w:val="auto"/>
                <w:sz w:val="24"/>
                <w:szCs w:val="24"/>
              </w:rPr>
            </w:pPr>
          </w:p>
          <w:p w14:paraId="53038A8E" w14:textId="77777777" w:rsidR="00BE18B8" w:rsidRPr="0064511B" w:rsidRDefault="00BE18B8" w:rsidP="002A288D">
            <w:pPr>
              <w:rPr>
                <w:b/>
                <w:color w:val="auto"/>
                <w:sz w:val="24"/>
                <w:szCs w:val="24"/>
              </w:rPr>
            </w:pPr>
          </w:p>
          <w:p w14:paraId="49E74273" w14:textId="77777777" w:rsidR="00BE18B8" w:rsidRPr="0064511B" w:rsidRDefault="00BE18B8" w:rsidP="002A288D">
            <w:pPr>
              <w:rPr>
                <w:b/>
                <w:color w:val="auto"/>
                <w:sz w:val="24"/>
                <w:szCs w:val="24"/>
              </w:rPr>
            </w:pPr>
          </w:p>
          <w:p w14:paraId="47ED1FF3" w14:textId="77777777" w:rsidR="00BE18B8" w:rsidRPr="0064511B" w:rsidRDefault="00BE18B8" w:rsidP="002A288D">
            <w:pPr>
              <w:rPr>
                <w:b/>
                <w:color w:val="auto"/>
                <w:sz w:val="24"/>
                <w:szCs w:val="24"/>
              </w:rPr>
            </w:pPr>
          </w:p>
          <w:p w14:paraId="6EEF95E0" w14:textId="77777777" w:rsidR="00BE18B8" w:rsidRPr="0064511B" w:rsidRDefault="00BE18B8" w:rsidP="002A288D">
            <w:pPr>
              <w:rPr>
                <w:b/>
                <w:color w:val="auto"/>
                <w:sz w:val="24"/>
                <w:szCs w:val="24"/>
              </w:rPr>
            </w:pPr>
          </w:p>
          <w:p w14:paraId="7855A217" w14:textId="77777777" w:rsidR="00BE18B8" w:rsidRPr="0064511B" w:rsidRDefault="00BE18B8" w:rsidP="002A288D">
            <w:pPr>
              <w:rPr>
                <w:b/>
                <w:color w:val="auto"/>
                <w:sz w:val="24"/>
                <w:szCs w:val="24"/>
              </w:rPr>
            </w:pPr>
          </w:p>
          <w:p w14:paraId="083845F8" w14:textId="77777777" w:rsidR="00BE18B8" w:rsidRPr="0064511B" w:rsidRDefault="00BE18B8" w:rsidP="002A288D">
            <w:pPr>
              <w:rPr>
                <w:b/>
                <w:color w:val="auto"/>
                <w:sz w:val="24"/>
                <w:szCs w:val="24"/>
              </w:rPr>
            </w:pPr>
          </w:p>
        </w:tc>
      </w:tr>
    </w:tbl>
    <w:bookmarkEnd w:id="0"/>
    <w:p w14:paraId="4E488FFD" w14:textId="77777777" w:rsidR="00C30A63" w:rsidRPr="0064511B" w:rsidRDefault="00C30A63" w:rsidP="00C30A63">
      <w:pPr>
        <w:widowControl/>
        <w:textAlignment w:val="baseline"/>
        <w:rPr>
          <w:rFonts w:ascii="Segoe UI" w:eastAsia="Times New Roman" w:hAnsi="Segoe UI" w:cs="Segoe UI"/>
          <w:color w:val="auto"/>
          <w:sz w:val="18"/>
          <w:szCs w:val="18"/>
          <w:lang w:val="fr-FR" w:eastAsia="fr-FR" w:bidi="ar-SA"/>
        </w:rPr>
      </w:pPr>
      <w:r w:rsidRPr="0064511B">
        <w:rPr>
          <w:rFonts w:ascii="Times New Roman" w:eastAsia="Times New Roman" w:hAnsi="Times New Roman" w:cs="Times New Roman"/>
          <w:color w:val="auto"/>
          <w:lang w:val="fr-FR" w:eastAsia="fr-FR" w:bidi="ar-SA"/>
        </w:rPr>
        <w:t> </w:t>
      </w:r>
    </w:p>
    <w:p w14:paraId="50C8C74F" w14:textId="77777777" w:rsidR="00C30A63" w:rsidRPr="0064511B" w:rsidRDefault="00C30A63" w:rsidP="00C30A63">
      <w:pPr>
        <w:widowControl/>
        <w:textAlignment w:val="baseline"/>
        <w:rPr>
          <w:rFonts w:ascii="Segoe UI" w:eastAsia="Times New Roman" w:hAnsi="Segoe UI" w:cs="Segoe UI"/>
          <w:color w:val="auto"/>
          <w:sz w:val="18"/>
          <w:szCs w:val="18"/>
          <w:lang w:val="fr-FR" w:eastAsia="fr-FR" w:bidi="ar-SA"/>
        </w:rPr>
      </w:pPr>
      <w:r w:rsidRPr="0064511B">
        <w:rPr>
          <w:rFonts w:ascii="Times New Roman" w:eastAsia="Times New Roman" w:hAnsi="Times New Roman" w:cs="Times New Roman"/>
          <w:color w:val="auto"/>
          <w:lang w:val="fr-FR" w:eastAsia="fr-FR" w:bidi="ar-SA"/>
        </w:rPr>
        <w:t> </w:t>
      </w:r>
    </w:p>
    <w:p w14:paraId="4192F8D7" w14:textId="77777777" w:rsidR="00C30A63" w:rsidRPr="0064511B" w:rsidRDefault="00C30A63" w:rsidP="00C30A63">
      <w:pPr>
        <w:widowControl/>
        <w:textAlignment w:val="baseline"/>
        <w:rPr>
          <w:rFonts w:ascii="Segoe UI" w:eastAsia="Times New Roman" w:hAnsi="Segoe UI" w:cs="Segoe UI"/>
          <w:color w:val="auto"/>
          <w:sz w:val="18"/>
          <w:szCs w:val="18"/>
          <w:lang w:val="fr-FR" w:eastAsia="fr-FR" w:bidi="ar-SA"/>
        </w:rPr>
      </w:pPr>
      <w:r w:rsidRPr="0064511B">
        <w:rPr>
          <w:rFonts w:ascii="Times New Roman" w:eastAsia="Times New Roman" w:hAnsi="Times New Roman" w:cs="Times New Roman"/>
          <w:color w:val="auto"/>
          <w:lang w:val="fr-FR" w:eastAsia="fr-FR" w:bidi="ar-SA"/>
        </w:rPr>
        <w:t> </w:t>
      </w:r>
    </w:p>
    <w:p w14:paraId="2BBFA467" w14:textId="223EB5BC" w:rsidR="00C30A63" w:rsidRPr="0064511B" w:rsidRDefault="00C30A63" w:rsidP="00C30A63">
      <w:pPr>
        <w:widowControl/>
        <w:textAlignment w:val="baseline"/>
        <w:rPr>
          <w:rFonts w:ascii="Calibri" w:eastAsia="Times New Roman" w:hAnsi="Calibri" w:cs="Segoe UI"/>
          <w:color w:val="auto"/>
          <w:sz w:val="22"/>
          <w:szCs w:val="22"/>
          <w:lang w:val="fr-FR" w:eastAsia="fr-FR" w:bidi="ar-SA"/>
        </w:rPr>
      </w:pPr>
      <w:r w:rsidRPr="0064511B">
        <w:rPr>
          <w:rFonts w:ascii="Times New Roman" w:eastAsia="Times New Roman" w:hAnsi="Times New Roman" w:cs="Times New Roman"/>
          <w:color w:val="auto"/>
          <w:lang w:val="fr-FR" w:eastAsia="fr-FR" w:bidi="ar-SA"/>
        </w:rPr>
        <w:t> </w:t>
      </w:r>
      <w:r w:rsidRPr="0064511B">
        <w:rPr>
          <w:rFonts w:ascii="Calibri" w:eastAsia="Times New Roman" w:hAnsi="Calibri" w:cs="Segoe UI"/>
          <w:color w:val="auto"/>
          <w:sz w:val="22"/>
          <w:szCs w:val="22"/>
          <w:lang w:val="fr-FR" w:eastAsia="fr-FR" w:bidi="ar-SA"/>
        </w:rPr>
        <w:t> </w:t>
      </w:r>
    </w:p>
    <w:p w14:paraId="7212D670" w14:textId="77777777" w:rsidR="001B5A29" w:rsidRPr="0064511B" w:rsidRDefault="001B5A29" w:rsidP="00C30A63">
      <w:pPr>
        <w:widowControl/>
        <w:textAlignment w:val="baseline"/>
        <w:rPr>
          <w:rFonts w:ascii="Calibri" w:eastAsia="Times New Roman" w:hAnsi="Calibri" w:cs="Segoe UI"/>
          <w:color w:val="auto"/>
          <w:sz w:val="22"/>
          <w:szCs w:val="22"/>
          <w:lang w:val="fr-FR" w:eastAsia="fr-FR" w:bidi="ar-SA"/>
        </w:rPr>
      </w:pPr>
    </w:p>
    <w:p w14:paraId="57B96A6A" w14:textId="77777777" w:rsidR="001B5A29" w:rsidRPr="0064511B" w:rsidRDefault="001B5A29" w:rsidP="00C30A63">
      <w:pPr>
        <w:widowControl/>
        <w:textAlignment w:val="baseline"/>
        <w:rPr>
          <w:rFonts w:ascii="Segoe UI" w:eastAsia="Times New Roman" w:hAnsi="Segoe UI" w:cs="Segoe UI"/>
          <w:color w:val="auto"/>
          <w:sz w:val="18"/>
          <w:szCs w:val="18"/>
          <w:lang w:val="fr-FR" w:eastAsia="fr-FR" w:bidi="ar-SA"/>
        </w:rPr>
      </w:pPr>
    </w:p>
    <w:p w14:paraId="7F345BB7" w14:textId="77777777" w:rsidR="00C30A63" w:rsidRPr="0064511B" w:rsidRDefault="00C30A63" w:rsidP="00C30A63">
      <w:pPr>
        <w:widowControl/>
        <w:textAlignment w:val="baseline"/>
        <w:rPr>
          <w:rFonts w:ascii="Segoe UI" w:eastAsia="Times New Roman" w:hAnsi="Segoe UI" w:cs="Segoe UI"/>
          <w:color w:val="auto"/>
          <w:sz w:val="18"/>
          <w:szCs w:val="18"/>
          <w:lang w:val="fr-FR" w:eastAsia="fr-FR" w:bidi="ar-SA"/>
        </w:rPr>
      </w:pPr>
      <w:r w:rsidRPr="0064511B">
        <w:rPr>
          <w:rFonts w:ascii="Calibri" w:eastAsia="Times New Roman" w:hAnsi="Calibri" w:cs="Segoe UI"/>
          <w:color w:val="auto"/>
          <w:sz w:val="22"/>
          <w:szCs w:val="22"/>
          <w:lang w:val="fr-FR" w:eastAsia="fr-FR" w:bidi="ar-SA"/>
        </w:rPr>
        <w:t> </w:t>
      </w:r>
    </w:p>
    <w:p w14:paraId="45DD87E0" w14:textId="77777777" w:rsidR="00BE18B8" w:rsidRPr="0064511B" w:rsidRDefault="00BE18B8">
      <w:pPr>
        <w:rPr>
          <w:rFonts w:ascii="Times New Roman" w:eastAsia="Times New Roman" w:hAnsi="Times New Roman" w:cs="Times New Roman"/>
          <w:b/>
          <w:bCs/>
          <w:color w:val="auto"/>
          <w:sz w:val="28"/>
          <w:szCs w:val="28"/>
        </w:rPr>
      </w:pPr>
      <w:r w:rsidRPr="0064511B">
        <w:rPr>
          <w:b/>
          <w:bCs/>
          <w:color w:val="auto"/>
        </w:rPr>
        <w:br w:type="page"/>
      </w:r>
    </w:p>
    <w:p w14:paraId="651A5B0A" w14:textId="2240D9E3" w:rsidR="00304BC3" w:rsidRPr="0064511B" w:rsidRDefault="00987208" w:rsidP="00BE18B8">
      <w:pPr>
        <w:pStyle w:val="Bodytext20"/>
        <w:shd w:val="clear" w:color="auto" w:fill="auto"/>
        <w:spacing w:after="333"/>
        <w:rPr>
          <w:b/>
          <w:bCs/>
          <w:strike/>
          <w:color w:val="auto"/>
          <w:lang w:val="fi-FI"/>
        </w:rPr>
      </w:pPr>
      <w:r w:rsidRPr="0064511B">
        <w:rPr>
          <w:b/>
          <w:bCs/>
          <w:color w:val="auto"/>
          <w:lang w:val="fi-FI"/>
        </w:rPr>
        <w:lastRenderedPageBreak/>
        <w:t>Sisältö</w:t>
      </w:r>
    </w:p>
    <w:p w14:paraId="3F238A91" w14:textId="5CF9B582" w:rsidR="00304BC3" w:rsidRPr="0064511B" w:rsidRDefault="005D21D1">
      <w:pPr>
        <w:pStyle w:val="20"/>
        <w:numPr>
          <w:ilvl w:val="0"/>
          <w:numId w:val="1"/>
        </w:numPr>
        <w:shd w:val="clear" w:color="auto" w:fill="auto"/>
        <w:tabs>
          <w:tab w:val="left" w:pos="437"/>
          <w:tab w:val="right" w:leader="dot" w:pos="9100"/>
        </w:tabs>
        <w:spacing w:after="97" w:line="280" w:lineRule="exact"/>
        <w:rPr>
          <w:color w:val="auto"/>
        </w:rPr>
      </w:pPr>
      <w:r w:rsidRPr="0064511B">
        <w:rPr>
          <w:color w:val="auto"/>
        </w:rPr>
        <w:fldChar w:fldCharType="begin"/>
      </w:r>
      <w:r w:rsidRPr="0064511B">
        <w:rPr>
          <w:color w:val="auto"/>
        </w:rPr>
        <w:instrText xml:space="preserve"> TOC \o "1-5" \h \z </w:instrText>
      </w:r>
      <w:r w:rsidRPr="0064511B">
        <w:rPr>
          <w:color w:val="auto"/>
        </w:rPr>
        <w:fldChar w:fldCharType="separate"/>
      </w:r>
      <w:hyperlink w:anchor="bookmark1" w:tooltip="Current Document">
        <w:r w:rsidR="0064511B" w:rsidRPr="0064511B">
          <w:rPr>
            <w:color w:val="auto"/>
          </w:rPr>
          <w:t>Yleiset</w:t>
        </w:r>
        <w:r w:rsidR="00987208" w:rsidRPr="0064511B">
          <w:rPr>
            <w:color w:val="auto"/>
            <w:lang w:val="fi-FI"/>
          </w:rPr>
          <w:t xml:space="preserve"> säännöt</w:t>
        </w:r>
        <w:r w:rsidRPr="0064511B">
          <w:rPr>
            <w:color w:val="auto"/>
          </w:rPr>
          <w:tab/>
          <w:t>3</w:t>
        </w:r>
      </w:hyperlink>
    </w:p>
    <w:p w14:paraId="5187A0C9" w14:textId="28A10F7C" w:rsidR="00304BC3" w:rsidRPr="0064511B" w:rsidRDefault="00AE0229">
      <w:pPr>
        <w:pStyle w:val="20"/>
        <w:numPr>
          <w:ilvl w:val="0"/>
          <w:numId w:val="1"/>
        </w:numPr>
        <w:shd w:val="clear" w:color="auto" w:fill="auto"/>
        <w:tabs>
          <w:tab w:val="left" w:pos="437"/>
          <w:tab w:val="right" w:leader="dot" w:pos="9100"/>
        </w:tabs>
        <w:spacing w:after="63" w:line="280" w:lineRule="exact"/>
        <w:rPr>
          <w:color w:val="auto"/>
        </w:rPr>
      </w:pPr>
      <w:hyperlink w:anchor="bookmark4" w:tooltip="Current Document">
        <w:r w:rsidR="00D25EF6" w:rsidRPr="0064511B">
          <w:rPr>
            <w:color w:val="auto"/>
          </w:rPr>
          <w:t>Päätavoitteet</w:t>
        </w:r>
        <w:r w:rsidR="005D21D1" w:rsidRPr="0064511B">
          <w:rPr>
            <w:color w:val="auto"/>
          </w:rPr>
          <w:tab/>
          <w:t>3</w:t>
        </w:r>
      </w:hyperlink>
    </w:p>
    <w:p w14:paraId="5B301D21" w14:textId="60513048" w:rsidR="00304BC3" w:rsidRPr="00A13EF6" w:rsidRDefault="00A13EF6" w:rsidP="00A13EF6">
      <w:pPr>
        <w:pStyle w:val="20"/>
        <w:numPr>
          <w:ilvl w:val="0"/>
          <w:numId w:val="1"/>
        </w:numPr>
        <w:tabs>
          <w:tab w:val="left" w:pos="437"/>
        </w:tabs>
        <w:spacing w:line="317" w:lineRule="exact"/>
        <w:rPr>
          <w:color w:val="000000" w:themeColor="text1"/>
        </w:rPr>
      </w:pPr>
      <w:r w:rsidRPr="00A13EF6">
        <w:rPr>
          <w:color w:val="000000" w:themeColor="text1"/>
        </w:rPr>
        <w:t>Liikelahjojen ja liiketunnusten vaihtoa koskevat säännöt</w:t>
      </w:r>
      <w:r>
        <w:rPr>
          <w:color w:val="000000" w:themeColor="text1"/>
        </w:rPr>
        <w:t xml:space="preserve"> </w:t>
      </w:r>
      <w:r w:rsidRPr="00A13EF6">
        <w:rPr>
          <w:color w:val="000000" w:themeColor="text1"/>
        </w:rPr>
        <w:t>vieraanvaraisuus</w:t>
      </w:r>
    </w:p>
    <w:p w14:paraId="5FDA5A38" w14:textId="71BBAE00" w:rsidR="00304BC3" w:rsidRPr="0064511B" w:rsidRDefault="00AE0229">
      <w:pPr>
        <w:pStyle w:val="20"/>
        <w:shd w:val="clear" w:color="auto" w:fill="auto"/>
        <w:tabs>
          <w:tab w:val="right" w:leader="dot" w:pos="9100"/>
        </w:tabs>
        <w:spacing w:after="90" w:line="317" w:lineRule="exact"/>
        <w:rPr>
          <w:color w:val="auto"/>
        </w:rPr>
      </w:pPr>
      <w:hyperlink w:anchor="bookmark7" w:tooltip="Current Document">
        <w:r w:rsidR="005D21D1" w:rsidRPr="0064511B">
          <w:rPr>
            <w:color w:val="auto"/>
          </w:rPr>
          <w:tab/>
          <w:t>4</w:t>
        </w:r>
      </w:hyperlink>
    </w:p>
    <w:p w14:paraId="56C41160" w14:textId="3D56B533" w:rsidR="00304BC3" w:rsidRPr="0064511B" w:rsidRDefault="00AE0229">
      <w:pPr>
        <w:pStyle w:val="20"/>
        <w:numPr>
          <w:ilvl w:val="0"/>
          <w:numId w:val="1"/>
        </w:numPr>
        <w:shd w:val="clear" w:color="auto" w:fill="auto"/>
        <w:tabs>
          <w:tab w:val="left" w:pos="437"/>
          <w:tab w:val="right" w:leader="dot" w:pos="9100"/>
        </w:tabs>
        <w:spacing w:after="0" w:line="280" w:lineRule="exact"/>
        <w:rPr>
          <w:color w:val="auto"/>
        </w:rPr>
        <w:sectPr w:rsidR="00304BC3" w:rsidRPr="0064511B" w:rsidSect="00B812B1">
          <w:headerReference w:type="default" r:id="rId7"/>
          <w:pgSz w:w="11900" w:h="16840"/>
          <w:pgMar w:top="2487" w:right="842" w:bottom="2487" w:left="1890" w:header="850" w:footer="3" w:gutter="0"/>
          <w:cols w:space="720"/>
          <w:noEndnote/>
          <w:titlePg/>
          <w:docGrid w:linePitch="360"/>
        </w:sectPr>
      </w:pPr>
      <w:hyperlink w:anchor="bookmark9" w:tooltip="Current Document">
        <w:r w:rsidR="00D25EF6" w:rsidRPr="0064511B">
          <w:rPr>
            <w:color w:val="auto"/>
          </w:rPr>
          <w:t>Soveltamisala</w:t>
        </w:r>
        <w:r w:rsidR="005D21D1" w:rsidRPr="0064511B">
          <w:rPr>
            <w:color w:val="auto"/>
          </w:rPr>
          <w:tab/>
          <w:t>8</w:t>
        </w:r>
      </w:hyperlink>
      <w:r w:rsidR="005D21D1" w:rsidRPr="0064511B">
        <w:rPr>
          <w:color w:val="auto"/>
        </w:rPr>
        <w:fldChar w:fldCharType="end"/>
      </w:r>
      <w:r w:rsidR="00987208" w:rsidRPr="0064511B">
        <w:rPr>
          <w:color w:val="auto"/>
          <w:lang w:val="fi-FI"/>
        </w:rPr>
        <w:t xml:space="preserve">  </w:t>
      </w:r>
    </w:p>
    <w:p w14:paraId="3ADB7375" w14:textId="77777777" w:rsidR="00304BC3" w:rsidRPr="0064511B" w:rsidRDefault="00304BC3">
      <w:pPr>
        <w:rPr>
          <w:rFonts w:asciiTheme="minorHAnsi" w:hAnsiTheme="minorHAnsi"/>
          <w:color w:val="auto"/>
          <w:sz w:val="2"/>
          <w:szCs w:val="2"/>
        </w:rPr>
        <w:sectPr w:rsidR="00304BC3" w:rsidRPr="0064511B" w:rsidSect="00A15326">
          <w:headerReference w:type="default" r:id="rId8"/>
          <w:headerReference w:type="first" r:id="rId9"/>
          <w:pgSz w:w="11900" w:h="16840"/>
          <w:pgMar w:top="1277" w:right="0" w:bottom="1387" w:left="1701" w:header="850" w:footer="0" w:gutter="0"/>
          <w:cols w:space="720"/>
          <w:noEndnote/>
          <w:docGrid w:linePitch="360"/>
        </w:sectPr>
      </w:pPr>
    </w:p>
    <w:p w14:paraId="0FE91258" w14:textId="0A1D2317" w:rsidR="00304BC3" w:rsidRPr="0064511B" w:rsidRDefault="00D25EF6">
      <w:pPr>
        <w:pStyle w:val="Heading20"/>
        <w:keepNext/>
        <w:keepLines/>
        <w:numPr>
          <w:ilvl w:val="0"/>
          <w:numId w:val="2"/>
        </w:numPr>
        <w:shd w:val="clear" w:color="auto" w:fill="auto"/>
        <w:tabs>
          <w:tab w:val="left" w:pos="3906"/>
        </w:tabs>
        <w:spacing w:after="299" w:line="280" w:lineRule="exact"/>
        <w:ind w:left="3560"/>
        <w:rPr>
          <w:color w:val="auto"/>
        </w:rPr>
      </w:pPr>
      <w:r w:rsidRPr="0064511B">
        <w:rPr>
          <w:color w:val="auto"/>
        </w:rPr>
        <w:lastRenderedPageBreak/>
        <w:t xml:space="preserve">Yleiset </w:t>
      </w:r>
      <w:r w:rsidR="00987208" w:rsidRPr="0064511B">
        <w:rPr>
          <w:color w:val="auto"/>
          <w:lang w:val="fi-FI"/>
        </w:rPr>
        <w:t>säännöt</w:t>
      </w:r>
    </w:p>
    <w:p w14:paraId="7B716E57" w14:textId="1D718401" w:rsidR="00304BC3" w:rsidRPr="00A13EF6" w:rsidRDefault="00A13EF6">
      <w:pPr>
        <w:pStyle w:val="Bodytext20"/>
        <w:numPr>
          <w:ilvl w:val="1"/>
          <w:numId w:val="2"/>
        </w:numPr>
        <w:shd w:val="clear" w:color="auto" w:fill="auto"/>
        <w:tabs>
          <w:tab w:val="left" w:pos="1315"/>
        </w:tabs>
        <w:spacing w:after="0"/>
        <w:ind w:firstLine="760"/>
        <w:jc w:val="both"/>
        <w:rPr>
          <w:color w:val="000000" w:themeColor="text1"/>
        </w:rPr>
      </w:pPr>
      <w:r w:rsidRPr="00A13EF6">
        <w:rPr>
          <w:rStyle w:val="Bodytext21"/>
          <w:color w:val="000000" w:themeColor="text1"/>
        </w:rPr>
        <w:t>Liikelahjojen ja yrityslähtömerkkien vaihtamista koskevat säännöt Rosatom Western Europe SARL -yrityksessä (jäljempänä "säännöt") kehitetään mallisääntöjen mukaisesti, jotka koskevat liikelahjojen ja yritys vieraanvaraisuuden vaihtamista yksityisessä laitoksessa RMS, eettiset säännökset ja työntekijöiden viralliset toimintatavat Rosatom Western Europe SARL ja perustuu Ranskan yhteiskunnan ja valtion yleisesti tunnustettuihin moraalisiin periaatteisiin ja normeihin.</w:t>
      </w:r>
    </w:p>
    <w:p w14:paraId="49A2FE89" w14:textId="4B8501DE" w:rsidR="00304BC3" w:rsidRPr="0064511B" w:rsidRDefault="0064511B">
      <w:pPr>
        <w:pStyle w:val="Bodytext20"/>
        <w:numPr>
          <w:ilvl w:val="1"/>
          <w:numId w:val="2"/>
        </w:numPr>
        <w:shd w:val="clear" w:color="auto" w:fill="auto"/>
        <w:tabs>
          <w:tab w:val="left" w:pos="1315"/>
        </w:tabs>
        <w:spacing w:after="0"/>
        <w:ind w:firstLine="760"/>
        <w:jc w:val="both"/>
        <w:rPr>
          <w:color w:val="auto"/>
        </w:rPr>
      </w:pPr>
      <w:r w:rsidRPr="0064511B">
        <w:rPr>
          <w:rStyle w:val="Bodytext21"/>
          <w:color w:val="auto"/>
        </w:rPr>
        <w:t xml:space="preserve">Säännöt määrittelevät kaikille </w:t>
      </w:r>
      <w:r w:rsidR="00D25EF6" w:rsidRPr="0064511B">
        <w:rPr>
          <w:rStyle w:val="Bodytext21"/>
          <w:color w:val="auto"/>
        </w:rPr>
        <w:t>"Rosatom Länsi-Eurooppa" SARL (jäljempänä - työntekijät, RC) työntekijöille vaatimukset liikelahjojen lahjoittamiselle ja vastaanottamiselle.</w:t>
      </w:r>
    </w:p>
    <w:p w14:paraId="0D0B9C39" w14:textId="5F0BE264" w:rsidR="00304BC3" w:rsidRPr="0064511B" w:rsidRDefault="00D25EF6">
      <w:pPr>
        <w:pStyle w:val="Bodytext20"/>
        <w:numPr>
          <w:ilvl w:val="1"/>
          <w:numId w:val="2"/>
        </w:numPr>
        <w:shd w:val="clear" w:color="auto" w:fill="auto"/>
        <w:tabs>
          <w:tab w:val="left" w:pos="1315"/>
        </w:tabs>
        <w:spacing w:after="0"/>
        <w:ind w:firstLine="760"/>
        <w:jc w:val="both"/>
        <w:rPr>
          <w:color w:val="auto"/>
        </w:rPr>
      </w:pPr>
      <w:r w:rsidRPr="0064511B">
        <w:rPr>
          <w:rStyle w:val="Bodytext21"/>
          <w:color w:val="auto"/>
        </w:rPr>
        <w:t xml:space="preserve">RC ylläpitää yrityskulttuuria, jossa liikelahjoja tulee pitää vain välineenä liikesuhteiden luomisessa ja ylläpitämisessä sekä yleisesti </w:t>
      </w:r>
      <w:r w:rsidR="00987208" w:rsidRPr="0064511B">
        <w:rPr>
          <w:rStyle w:val="Bodytext21"/>
          <w:color w:val="auto"/>
          <w:lang w:val="fi-FI"/>
        </w:rPr>
        <w:t xml:space="preserve">hyväksyttynä kohteliaisuutena. </w:t>
      </w:r>
    </w:p>
    <w:p w14:paraId="1174F101" w14:textId="16396098" w:rsidR="00304BC3" w:rsidRPr="005C7CDC" w:rsidRDefault="00987208" w:rsidP="002D333D">
      <w:pPr>
        <w:pStyle w:val="Bodytext20"/>
        <w:numPr>
          <w:ilvl w:val="1"/>
          <w:numId w:val="2"/>
        </w:numPr>
        <w:shd w:val="clear" w:color="auto" w:fill="auto"/>
        <w:tabs>
          <w:tab w:val="left" w:pos="1315"/>
        </w:tabs>
        <w:spacing w:after="0"/>
        <w:ind w:firstLine="760"/>
        <w:jc w:val="both"/>
        <w:rPr>
          <w:color w:val="auto"/>
          <w:lang w:val="fi-FI"/>
        </w:rPr>
      </w:pPr>
      <w:r w:rsidRPr="0064511B">
        <w:rPr>
          <w:rStyle w:val="Bodytext21"/>
          <w:color w:val="auto"/>
          <w:lang w:val="fi-FI"/>
        </w:rPr>
        <w:t>P</w:t>
      </w:r>
      <w:r w:rsidR="00CA102E" w:rsidRPr="005C7CDC">
        <w:rPr>
          <w:rStyle w:val="Bodytext21"/>
          <w:color w:val="auto"/>
          <w:lang w:val="fi-FI"/>
        </w:rPr>
        <w:t xml:space="preserve">itkäaikaiset liikesuhteet perustuvat luottamukseen ja keskinäiseen kunnioitukseen RC: ssä. Suhteet, joissa </w:t>
      </w:r>
      <w:r w:rsidRPr="0064511B">
        <w:rPr>
          <w:rStyle w:val="Bodytext21"/>
          <w:color w:val="auto"/>
          <w:lang w:val="fi-FI"/>
        </w:rPr>
        <w:t xml:space="preserve">liike-elämän </w:t>
      </w:r>
      <w:r w:rsidR="00CA102E" w:rsidRPr="005C7CDC">
        <w:rPr>
          <w:rStyle w:val="Bodytext21"/>
          <w:color w:val="auto"/>
          <w:lang w:val="fi-FI"/>
        </w:rPr>
        <w:t xml:space="preserve">lakeja ja periaatteita rikotaan, vahingoittavat RC: n mainetta ja työntekijöiden </w:t>
      </w:r>
      <w:r w:rsidRPr="0064511B">
        <w:rPr>
          <w:rStyle w:val="Bodytext21"/>
          <w:color w:val="auto"/>
          <w:lang w:val="fi-FI"/>
        </w:rPr>
        <w:t>rehellistä toimintaa</w:t>
      </w:r>
      <w:r w:rsidR="002B4141" w:rsidRPr="0064511B">
        <w:rPr>
          <w:rStyle w:val="Bodytext21"/>
          <w:color w:val="auto"/>
          <w:lang w:val="fi-FI"/>
        </w:rPr>
        <w:t>,</w:t>
      </w:r>
      <w:r w:rsidRPr="0064511B">
        <w:rPr>
          <w:rStyle w:val="Bodytext21"/>
          <w:color w:val="auto"/>
          <w:lang w:val="fi-FI"/>
        </w:rPr>
        <w:t xml:space="preserve"> </w:t>
      </w:r>
      <w:r w:rsidR="00CA102E" w:rsidRPr="005C7CDC">
        <w:rPr>
          <w:rStyle w:val="Bodytext21"/>
          <w:color w:val="auto"/>
          <w:lang w:val="fi-FI"/>
        </w:rPr>
        <w:t>eivätkä pysty takaamaan RC: n kestävää pitkäaikaista kehitystä eivät ole hyväksyttäviä</w:t>
      </w:r>
      <w:r w:rsidRPr="0064511B">
        <w:rPr>
          <w:rStyle w:val="Bodytext21"/>
          <w:color w:val="auto"/>
          <w:lang w:val="fi-FI"/>
        </w:rPr>
        <w:t>.</w:t>
      </w:r>
    </w:p>
    <w:p w14:paraId="4E4E72FA" w14:textId="241A4F20" w:rsidR="00304BC3" w:rsidRPr="005C7CDC" w:rsidRDefault="00CA102E">
      <w:pPr>
        <w:pStyle w:val="Bodytext20"/>
        <w:numPr>
          <w:ilvl w:val="1"/>
          <w:numId w:val="2"/>
        </w:numPr>
        <w:shd w:val="clear" w:color="auto" w:fill="auto"/>
        <w:tabs>
          <w:tab w:val="left" w:pos="1459"/>
        </w:tabs>
        <w:spacing w:after="0"/>
        <w:ind w:firstLine="760"/>
        <w:jc w:val="both"/>
        <w:rPr>
          <w:color w:val="auto"/>
          <w:lang w:val="fi-FI"/>
        </w:rPr>
      </w:pPr>
      <w:r w:rsidRPr="005C7CDC">
        <w:rPr>
          <w:rStyle w:val="Bodytext21"/>
          <w:color w:val="auto"/>
          <w:lang w:val="fi-FI"/>
        </w:rPr>
        <w:t>Säännöt koskevat kaikkia RC: n työntekijöitä heidän</w:t>
      </w:r>
      <w:r w:rsidR="0064511B" w:rsidRPr="005C7CDC">
        <w:rPr>
          <w:rStyle w:val="Bodytext21"/>
          <w:color w:val="auto"/>
          <w:lang w:val="fi-FI"/>
        </w:rPr>
        <w:t xml:space="preserve"> </w:t>
      </w:r>
      <w:r w:rsidR="002B4141" w:rsidRPr="0064511B">
        <w:rPr>
          <w:rStyle w:val="Bodytext21"/>
          <w:color w:val="auto"/>
          <w:lang w:val="fi-FI"/>
        </w:rPr>
        <w:t xml:space="preserve">asemastaan </w:t>
      </w:r>
      <w:r w:rsidRPr="005C7CDC">
        <w:rPr>
          <w:rStyle w:val="Bodytext21"/>
          <w:color w:val="auto"/>
          <w:lang w:val="fi-FI"/>
        </w:rPr>
        <w:t>riippumatta.</w:t>
      </w:r>
    </w:p>
    <w:p w14:paraId="329DC2D4" w14:textId="26E1CF44" w:rsidR="00304BC3" w:rsidRPr="005C7CDC" w:rsidRDefault="00CA102E">
      <w:pPr>
        <w:pStyle w:val="Bodytext20"/>
        <w:numPr>
          <w:ilvl w:val="1"/>
          <w:numId w:val="2"/>
        </w:numPr>
        <w:shd w:val="clear" w:color="auto" w:fill="auto"/>
        <w:tabs>
          <w:tab w:val="left" w:pos="1459"/>
        </w:tabs>
        <w:spacing w:after="0"/>
        <w:ind w:firstLine="760"/>
        <w:jc w:val="both"/>
        <w:rPr>
          <w:color w:val="auto"/>
          <w:lang w:val="fi-FI"/>
        </w:rPr>
      </w:pPr>
      <w:r w:rsidRPr="005C7CDC">
        <w:rPr>
          <w:rStyle w:val="Bodytext21"/>
          <w:color w:val="auto"/>
          <w:lang w:val="fi-FI"/>
        </w:rPr>
        <w:t>RC: n etuja edustavien tai hänen puolestaan ​​toimivien työntekijöiden on tärkeää ymmärtää hyväk</w:t>
      </w:r>
      <w:r w:rsidR="0064511B" w:rsidRPr="005C7CDC">
        <w:rPr>
          <w:rStyle w:val="Bodytext21"/>
          <w:color w:val="auto"/>
          <w:lang w:val="fi-FI"/>
        </w:rPr>
        <w:t xml:space="preserve">syttävän käytöksen rajat </w:t>
      </w:r>
      <w:r w:rsidRPr="005C7CDC">
        <w:rPr>
          <w:rStyle w:val="Bodytext21"/>
          <w:color w:val="auto"/>
          <w:lang w:val="fi-FI"/>
        </w:rPr>
        <w:t>liikelahjoja</w:t>
      </w:r>
      <w:r w:rsidR="002B4141" w:rsidRPr="0064511B">
        <w:rPr>
          <w:rStyle w:val="Bodytext21"/>
          <w:color w:val="auto"/>
          <w:lang w:val="fi-FI"/>
        </w:rPr>
        <w:t xml:space="preserve"> </w:t>
      </w:r>
      <w:r w:rsidR="00A1781A" w:rsidRPr="0064511B">
        <w:rPr>
          <w:rStyle w:val="Bodytext21"/>
          <w:color w:val="auto"/>
          <w:lang w:val="fi-FI"/>
        </w:rPr>
        <w:t>vastaan</w:t>
      </w:r>
      <w:r w:rsidR="002B4141" w:rsidRPr="0064511B">
        <w:rPr>
          <w:rStyle w:val="Bodytext21"/>
          <w:color w:val="auto"/>
          <w:lang w:val="fi-FI"/>
        </w:rPr>
        <w:t xml:space="preserve">ottamalla ja </w:t>
      </w:r>
      <w:r w:rsidR="007E6D4E" w:rsidRPr="00A13EF6">
        <w:rPr>
          <w:rStyle w:val="Bodytext21"/>
          <w:color w:val="000000" w:themeColor="text1"/>
          <w:lang w:val="fi-FI"/>
        </w:rPr>
        <w:t>antamalla.</w:t>
      </w:r>
    </w:p>
    <w:p w14:paraId="694808F8" w14:textId="7C361D47" w:rsidR="00304BC3" w:rsidRPr="005C7CDC" w:rsidRDefault="00CA102E">
      <w:pPr>
        <w:pStyle w:val="Bodytext20"/>
        <w:numPr>
          <w:ilvl w:val="1"/>
          <w:numId w:val="2"/>
        </w:numPr>
        <w:shd w:val="clear" w:color="auto" w:fill="auto"/>
        <w:tabs>
          <w:tab w:val="left" w:pos="1315"/>
        </w:tabs>
        <w:spacing w:after="333"/>
        <w:ind w:firstLine="760"/>
        <w:jc w:val="both"/>
        <w:rPr>
          <w:color w:val="auto"/>
          <w:lang w:val="fi-FI"/>
        </w:rPr>
      </w:pPr>
      <w:r w:rsidRPr="005C7CDC">
        <w:rPr>
          <w:rStyle w:val="Bodytext21"/>
          <w:color w:val="auto"/>
          <w:lang w:val="fi-FI"/>
        </w:rPr>
        <w:t>Kun näissä säännöiss</w:t>
      </w:r>
      <w:r w:rsidR="0064511B" w:rsidRPr="005C7CDC">
        <w:rPr>
          <w:rStyle w:val="Bodytext21"/>
          <w:color w:val="auto"/>
          <w:lang w:val="fi-FI"/>
        </w:rPr>
        <w:t>ä käytetään vieraanvaraisuutta, “</w:t>
      </w:r>
      <w:r w:rsidRPr="005C7CDC">
        <w:rPr>
          <w:rStyle w:val="Bodytext21"/>
          <w:color w:val="auto"/>
          <w:lang w:val="fi-FI"/>
        </w:rPr>
        <w:t>yritys- ja yritysvierailua” kuvaavia termejä, sääntöjen kaikkia määräyksiä sovelletaan samalla tavalla.</w:t>
      </w:r>
    </w:p>
    <w:p w14:paraId="0B8CF6A7" w14:textId="00A68719" w:rsidR="00304BC3" w:rsidRPr="0064511B" w:rsidRDefault="00E76DC4">
      <w:pPr>
        <w:pStyle w:val="Heading20"/>
        <w:keepNext/>
        <w:keepLines/>
        <w:numPr>
          <w:ilvl w:val="0"/>
          <w:numId w:val="2"/>
        </w:numPr>
        <w:shd w:val="clear" w:color="auto" w:fill="auto"/>
        <w:tabs>
          <w:tab w:val="left" w:pos="4085"/>
        </w:tabs>
        <w:spacing w:after="308" w:line="280" w:lineRule="exact"/>
        <w:ind w:left="3720"/>
        <w:rPr>
          <w:color w:val="auto"/>
        </w:rPr>
      </w:pPr>
      <w:r w:rsidRPr="0064511B">
        <w:rPr>
          <w:color w:val="auto"/>
        </w:rPr>
        <w:t>Päätavoitteet</w:t>
      </w:r>
    </w:p>
    <w:p w14:paraId="39DF0F01" w14:textId="2293209C" w:rsidR="00304BC3" w:rsidRPr="0064511B" w:rsidRDefault="002B4141">
      <w:pPr>
        <w:pStyle w:val="Bodytext20"/>
        <w:numPr>
          <w:ilvl w:val="1"/>
          <w:numId w:val="2"/>
        </w:numPr>
        <w:shd w:val="clear" w:color="auto" w:fill="auto"/>
        <w:spacing w:after="0" w:line="317" w:lineRule="exact"/>
        <w:ind w:firstLine="760"/>
        <w:jc w:val="both"/>
        <w:rPr>
          <w:color w:val="auto"/>
          <w:lang w:val="en-US"/>
        </w:rPr>
      </w:pPr>
      <w:r w:rsidRPr="0064511B">
        <w:rPr>
          <w:rStyle w:val="Bodytext21"/>
          <w:color w:val="auto"/>
          <w:lang w:val="en-US"/>
        </w:rPr>
        <w:t>S</w:t>
      </w:r>
      <w:r w:rsidR="00E76DC4" w:rsidRPr="0064511B">
        <w:rPr>
          <w:rStyle w:val="Bodytext21"/>
          <w:color w:val="auto"/>
          <w:lang w:val="en-US"/>
        </w:rPr>
        <w:t>äännöillä on seuraavat tavoitteet</w:t>
      </w:r>
      <w:r w:rsidR="005D21D1" w:rsidRPr="0064511B">
        <w:rPr>
          <w:rStyle w:val="Bodytext21"/>
          <w:color w:val="auto"/>
          <w:lang w:val="en-US"/>
        </w:rPr>
        <w:t>:</w:t>
      </w:r>
    </w:p>
    <w:p w14:paraId="72BF2A71" w14:textId="3B92EB7A" w:rsidR="00E76DC4" w:rsidRPr="005C7CDC" w:rsidRDefault="00E76DC4" w:rsidP="002B4141">
      <w:pPr>
        <w:pStyle w:val="Bodytext20"/>
        <w:spacing w:line="317" w:lineRule="exact"/>
        <w:ind w:firstLine="760"/>
        <w:rPr>
          <w:rStyle w:val="Bodytext21"/>
          <w:color w:val="auto"/>
          <w:lang w:val="fi-FI"/>
        </w:rPr>
      </w:pPr>
      <w:r w:rsidRPr="005C7CDC">
        <w:rPr>
          <w:rStyle w:val="Bodytext21"/>
          <w:color w:val="auto"/>
          <w:lang w:val="fi-FI"/>
        </w:rPr>
        <w:t>yhtenäine</w:t>
      </w:r>
      <w:r w:rsidR="002B4141" w:rsidRPr="005C7CDC">
        <w:rPr>
          <w:rStyle w:val="Bodytext21"/>
          <w:color w:val="auto"/>
          <w:lang w:val="fi-FI"/>
        </w:rPr>
        <w:t>n käsitys liikelahjojen, yritys</w:t>
      </w:r>
      <w:r w:rsidRPr="005C7CDC">
        <w:rPr>
          <w:rStyle w:val="Bodytext21"/>
          <w:color w:val="auto"/>
          <w:lang w:val="fi-FI"/>
        </w:rPr>
        <w:t xml:space="preserve">vieraanvaraisuuden ja </w:t>
      </w:r>
      <w:r w:rsidR="002B4141" w:rsidRPr="0064511B">
        <w:rPr>
          <w:rStyle w:val="Bodytext21"/>
          <w:color w:val="auto"/>
          <w:lang w:val="fi-FI"/>
        </w:rPr>
        <w:t xml:space="preserve">edustustapahtumien </w:t>
      </w:r>
      <w:r w:rsidRPr="005C7CDC">
        <w:rPr>
          <w:rStyle w:val="Bodytext21"/>
          <w:color w:val="auto"/>
          <w:lang w:val="fi-FI"/>
        </w:rPr>
        <w:t xml:space="preserve">roolista RC: n </w:t>
      </w:r>
      <w:r w:rsidR="002B4141" w:rsidRPr="0064511B">
        <w:rPr>
          <w:rStyle w:val="Bodytext21"/>
          <w:color w:val="auto"/>
          <w:lang w:val="fi-FI"/>
        </w:rPr>
        <w:t xml:space="preserve">liiketoiminnassa. </w:t>
      </w:r>
    </w:p>
    <w:p w14:paraId="29DE5C44" w14:textId="0FB60533" w:rsidR="00304BC3" w:rsidRPr="005C7CDC" w:rsidRDefault="00E76DC4" w:rsidP="00E76DC4">
      <w:pPr>
        <w:pStyle w:val="Bodytext20"/>
        <w:shd w:val="clear" w:color="auto" w:fill="auto"/>
        <w:spacing w:after="0" w:line="317" w:lineRule="exact"/>
        <w:ind w:firstLine="760"/>
        <w:jc w:val="both"/>
        <w:rPr>
          <w:color w:val="auto"/>
          <w:lang w:val="fi-FI"/>
        </w:rPr>
      </w:pPr>
      <w:r w:rsidRPr="005C7CDC">
        <w:rPr>
          <w:rStyle w:val="Bodytext21"/>
          <w:color w:val="auto"/>
          <w:lang w:val="fi-FI"/>
        </w:rPr>
        <w:lastRenderedPageBreak/>
        <w:t xml:space="preserve">RC: n liiketoimintaa </w:t>
      </w:r>
      <w:r w:rsidR="000249C3" w:rsidRPr="0064511B">
        <w:rPr>
          <w:rStyle w:val="Bodytext21"/>
          <w:color w:val="auto"/>
          <w:lang w:val="fi-FI"/>
        </w:rPr>
        <w:t xml:space="preserve">toteutetaan </w:t>
      </w:r>
      <w:r w:rsidRPr="005C7CDC">
        <w:rPr>
          <w:rStyle w:val="Bodytext21"/>
          <w:color w:val="auto"/>
          <w:lang w:val="fi-FI"/>
        </w:rPr>
        <w:t>yksinomaan asianmukaisten normien ja liiketoiminnan sääntöjen perusteella, jotka perustuvat kilpailun, työn, palvelun laadun ja eturistiriitojen välttämisen periaatteisiin;</w:t>
      </w:r>
    </w:p>
    <w:p w14:paraId="793BBB51" w14:textId="078C4CAF" w:rsidR="00E76DC4" w:rsidRPr="005C7CDC" w:rsidRDefault="00E76DC4" w:rsidP="00320716">
      <w:pPr>
        <w:pStyle w:val="Bodytext20"/>
        <w:spacing w:after="0" w:line="240" w:lineRule="auto"/>
        <w:ind w:firstLine="760"/>
        <w:jc w:val="both"/>
        <w:rPr>
          <w:rStyle w:val="Bodytext21"/>
          <w:color w:val="auto"/>
          <w:lang w:val="fi-FI"/>
        </w:rPr>
      </w:pPr>
      <w:r w:rsidRPr="005C7CDC">
        <w:rPr>
          <w:rStyle w:val="Bodytext21"/>
          <w:color w:val="auto"/>
          <w:lang w:val="fi-FI"/>
        </w:rPr>
        <w:t xml:space="preserve">määritetään yhtenäiset vaatimukset kaikille RC: n työntekijöille lahjojen </w:t>
      </w:r>
      <w:r w:rsidR="000249C3" w:rsidRPr="0064511B">
        <w:rPr>
          <w:rStyle w:val="Bodytext21"/>
          <w:color w:val="auto"/>
          <w:lang w:val="fi-FI"/>
        </w:rPr>
        <w:t xml:space="preserve">antamiselle </w:t>
      </w:r>
      <w:r w:rsidRPr="005C7CDC">
        <w:rPr>
          <w:rStyle w:val="Bodytext21"/>
          <w:color w:val="auto"/>
          <w:lang w:val="fi-FI"/>
        </w:rPr>
        <w:t>ja yri</w:t>
      </w:r>
      <w:r w:rsidR="0064511B" w:rsidRPr="005C7CDC">
        <w:rPr>
          <w:rStyle w:val="Bodytext21"/>
          <w:color w:val="auto"/>
          <w:lang w:val="fi-FI"/>
        </w:rPr>
        <w:t>tyslahjojen vastaanottamiselle,</w:t>
      </w:r>
      <w:r w:rsidRPr="005C7CDC">
        <w:rPr>
          <w:rStyle w:val="Bodytext21"/>
          <w:color w:val="auto"/>
          <w:lang w:val="fi-FI"/>
        </w:rPr>
        <w:t xml:space="preserve"> </w:t>
      </w:r>
      <w:r w:rsidR="000249C3" w:rsidRPr="0064511B">
        <w:rPr>
          <w:rStyle w:val="Bodytext21"/>
          <w:color w:val="auto"/>
          <w:lang w:val="fi-FI"/>
        </w:rPr>
        <w:t xml:space="preserve">edustustapahtumien </w:t>
      </w:r>
      <w:r w:rsidRPr="005C7CDC">
        <w:rPr>
          <w:rStyle w:val="Bodytext21"/>
          <w:color w:val="auto"/>
          <w:lang w:val="fi-FI"/>
        </w:rPr>
        <w:t>järjestämiselle ja niihin osallistumiselle;</w:t>
      </w:r>
    </w:p>
    <w:p w14:paraId="08A744E4" w14:textId="226A09BD" w:rsidR="00304BC3" w:rsidRDefault="00E76DC4" w:rsidP="00320716">
      <w:pPr>
        <w:pStyle w:val="Bodytext20"/>
        <w:shd w:val="clear" w:color="auto" w:fill="auto"/>
        <w:spacing w:after="0" w:line="240" w:lineRule="auto"/>
        <w:ind w:firstLine="760"/>
        <w:jc w:val="both"/>
        <w:rPr>
          <w:rStyle w:val="Bodytext21"/>
          <w:color w:val="auto"/>
          <w:lang w:val="fi-FI"/>
        </w:rPr>
      </w:pPr>
      <w:r w:rsidRPr="005C7CDC">
        <w:rPr>
          <w:rStyle w:val="Bodytext21"/>
          <w:color w:val="auto"/>
          <w:lang w:val="fi-FI"/>
        </w:rPr>
        <w:t>mahdollisten väärinkäytösten riskien minimointi lahjojen ja viihteen alalla. Vakavimpia näistä riskeistä ovat lahjonnan ja lahjonnan vaara, epäoikeude</w:t>
      </w:r>
      <w:r w:rsidR="000249C3" w:rsidRPr="005C7CDC">
        <w:rPr>
          <w:rStyle w:val="Bodytext21"/>
          <w:color w:val="auto"/>
          <w:lang w:val="fi-FI"/>
        </w:rPr>
        <w:t>nmukaisuus suhteessa osapuoliin ja</w:t>
      </w:r>
      <w:r w:rsidRPr="005C7CDC">
        <w:rPr>
          <w:rStyle w:val="Bodytext21"/>
          <w:color w:val="auto"/>
          <w:lang w:val="fi-FI"/>
        </w:rPr>
        <w:t xml:space="preserve"> protektionismi RC: n sisällä.</w:t>
      </w:r>
    </w:p>
    <w:p w14:paraId="59045BFE" w14:textId="77777777" w:rsidR="00320716" w:rsidRPr="005C7CDC" w:rsidRDefault="00320716" w:rsidP="00320716">
      <w:pPr>
        <w:pStyle w:val="Bodytext20"/>
        <w:shd w:val="clear" w:color="auto" w:fill="auto"/>
        <w:spacing w:after="0" w:line="240" w:lineRule="auto"/>
        <w:ind w:firstLine="760"/>
        <w:jc w:val="both"/>
        <w:rPr>
          <w:color w:val="auto"/>
          <w:lang w:val="fi-FI"/>
        </w:rPr>
      </w:pPr>
    </w:p>
    <w:p w14:paraId="362A2CE0" w14:textId="0F2380D9" w:rsidR="00A13EF6" w:rsidRPr="00A13EF6" w:rsidRDefault="00A13EF6" w:rsidP="00320716">
      <w:pPr>
        <w:pStyle w:val="Heading20"/>
        <w:keepNext/>
        <w:keepLines/>
        <w:numPr>
          <w:ilvl w:val="0"/>
          <w:numId w:val="2"/>
        </w:numPr>
        <w:tabs>
          <w:tab w:val="left" w:pos="1335"/>
        </w:tabs>
        <w:spacing w:line="280" w:lineRule="exact"/>
        <w:ind w:left="284" w:hanging="284"/>
        <w:jc w:val="center"/>
        <w:rPr>
          <w:color w:val="auto"/>
          <w:lang w:val="fi-FI"/>
        </w:rPr>
      </w:pPr>
      <w:bookmarkStart w:id="2" w:name="_GoBack"/>
      <w:bookmarkEnd w:id="2"/>
      <w:r w:rsidRPr="00A13EF6">
        <w:rPr>
          <w:color w:val="auto"/>
          <w:lang w:val="fi-FI"/>
        </w:rPr>
        <w:t>Liikelahjojen ja liiketunnusten vaihtoa koskevat säännöt</w:t>
      </w:r>
      <w:r w:rsidRPr="00320716">
        <w:rPr>
          <w:color w:val="auto"/>
          <w:lang w:val="fi-FI"/>
        </w:rPr>
        <w:t xml:space="preserve"> </w:t>
      </w:r>
      <w:r w:rsidRPr="00A13EF6">
        <w:rPr>
          <w:color w:val="auto"/>
          <w:lang w:val="fi-FI"/>
        </w:rPr>
        <w:t>vieraanvaraisuus</w:t>
      </w:r>
    </w:p>
    <w:p w14:paraId="55030C74" w14:textId="569250FE" w:rsidR="00A13EF6" w:rsidRPr="00320716" w:rsidRDefault="00A13EF6" w:rsidP="00A13EF6">
      <w:pPr>
        <w:pStyle w:val="Bodytext20"/>
        <w:numPr>
          <w:ilvl w:val="1"/>
          <w:numId w:val="2"/>
        </w:numPr>
        <w:shd w:val="clear" w:color="auto" w:fill="auto"/>
        <w:tabs>
          <w:tab w:val="left" w:pos="1335"/>
        </w:tabs>
        <w:spacing w:after="0"/>
        <w:ind w:firstLine="760"/>
        <w:jc w:val="both"/>
        <w:rPr>
          <w:lang w:val="fi-FI"/>
        </w:rPr>
      </w:pPr>
      <w:r w:rsidRPr="00320716">
        <w:rPr>
          <w:lang w:val="fi-FI"/>
        </w:rPr>
        <w:t>RC: n työntekijät voivat vastaanottaa liikelahjoja, yritysvierailukilpailuja vain virallisissa tilaisuuksissa, jos tämä ei ole ristiriidassa Ranskan, Euroopan unionin, näiden sääntöjen ja RC: n paikallisten säädösten kanssa.</w:t>
      </w:r>
    </w:p>
    <w:p w14:paraId="7101A34B" w14:textId="099D66CB" w:rsidR="00A13EF6" w:rsidRPr="00320716" w:rsidRDefault="00A13EF6" w:rsidP="00A13EF6">
      <w:pPr>
        <w:pStyle w:val="Bodytext20"/>
        <w:numPr>
          <w:ilvl w:val="1"/>
          <w:numId w:val="2"/>
        </w:numPr>
        <w:shd w:val="clear" w:color="auto" w:fill="auto"/>
        <w:tabs>
          <w:tab w:val="left" w:pos="1244"/>
        </w:tabs>
        <w:spacing w:after="0"/>
        <w:ind w:firstLine="760"/>
        <w:jc w:val="both"/>
        <w:rPr>
          <w:lang w:val="fi-FI"/>
        </w:rPr>
      </w:pPr>
      <w:r w:rsidRPr="00320716">
        <w:rPr>
          <w:lang w:val="fi-FI"/>
        </w:rPr>
        <w:t xml:space="preserve"> RC: n hyväksymät ja tarjoamat lahjat ja palvelut siirretään ja hyväksytään vain koko RC: n puolesta, ei lahjaksi tai siirtona RC: n yksittäiseltä työntekijältä.</w:t>
      </w:r>
    </w:p>
    <w:p w14:paraId="66E25653" w14:textId="1F6C7DCC" w:rsidR="00A13EF6" w:rsidRPr="00320716" w:rsidRDefault="00A13EF6" w:rsidP="00A13EF6">
      <w:pPr>
        <w:pStyle w:val="Bodytext20"/>
        <w:numPr>
          <w:ilvl w:val="1"/>
          <w:numId w:val="2"/>
        </w:numPr>
        <w:shd w:val="clear" w:color="auto" w:fill="auto"/>
        <w:tabs>
          <w:tab w:val="left" w:pos="1244"/>
        </w:tabs>
        <w:spacing w:after="0"/>
        <w:ind w:firstLine="760"/>
        <w:jc w:val="both"/>
        <w:rPr>
          <w:lang w:val="fi-FI"/>
        </w:rPr>
      </w:pPr>
      <w:r w:rsidRPr="00320716">
        <w:rPr>
          <w:lang w:val="fi-FI"/>
        </w:rPr>
        <w:t>Vuorovaikutuksessa valtion (kunnan) virkaa hoitavien henkilöiden kanssa tulisi noudattaa eettisiä normeja ja valtion (kuntien) työntekijöiden virallista käyttäytymistä koskevia sääntöjä.</w:t>
      </w:r>
    </w:p>
    <w:p w14:paraId="1416A584" w14:textId="333CC840" w:rsidR="00A13EF6" w:rsidRPr="00320716" w:rsidRDefault="00A736D6" w:rsidP="00A13EF6">
      <w:pPr>
        <w:pStyle w:val="Bodytext20"/>
        <w:numPr>
          <w:ilvl w:val="1"/>
          <w:numId w:val="2"/>
        </w:numPr>
        <w:shd w:val="clear" w:color="auto" w:fill="auto"/>
        <w:tabs>
          <w:tab w:val="left" w:pos="1335"/>
        </w:tabs>
        <w:spacing w:after="0"/>
        <w:ind w:firstLine="760"/>
        <w:jc w:val="both"/>
        <w:rPr>
          <w:lang w:val="fi-FI"/>
        </w:rPr>
      </w:pPr>
      <w:r w:rsidRPr="00320716">
        <w:rPr>
          <w:lang w:val="fi-FI"/>
        </w:rPr>
        <w:t>Lahjoitettavien liikelahjojen ja yrityslähtöisyyden merkien siitä, että RC: n työntekijät voivat RC: n puolesta siirtää muille henkilöille ja organisaatioille tai hyväksyä RC: n ja muiden henkilöiden ja organisaatioiden puolesta heidän työnsä yhteydessä, on täytettävä samanaikaisesti seuraavat vaatimukset:</w:t>
      </w:r>
    </w:p>
    <w:p w14:paraId="348D9D56" w14:textId="7FB5E10C" w:rsidR="00A736D6" w:rsidRPr="00320716" w:rsidRDefault="00A736D6" w:rsidP="00A736D6">
      <w:pPr>
        <w:pStyle w:val="Bodytext20"/>
        <w:ind w:firstLine="760"/>
        <w:jc w:val="both"/>
        <w:rPr>
          <w:lang w:val="fi-FI"/>
        </w:rPr>
      </w:pPr>
      <w:r w:rsidRPr="00320716">
        <w:rPr>
          <w:lang w:val="fi-FI"/>
        </w:rPr>
        <w:t>oltava suoraan yhteydessä RC: n toiminnan lakisääteisiin tavoitteisiin; oltava kohtuullisesti maadoitettu, oikeasuhteinen ja ei ylellinen; lahjan arvo saa olla enintään 65 (kuusikymmentäviisi) euroa henkilöä kohti, sis. alv; kulut tulisi sopia RC: n päällikön kanssa; eivät ole piilotettua palkkiota palvelusta, toiminnasta tai laiminlyönnistä, suvaitsevastaisuudesta tai asiakassuhteesta, oikeuksien myöntämisestä tai tiettyjen päätösten tekemisestä tai yrityksestä vaikuttaa vastaanottajaan muuhun laittomaan tai epäeettiseen tarkoitukseen; ei aiheuta vastaanottajalle velvoitteita, jotka liittyvät hänen virka-asemaansa tai hänen suorittamiinsa virallisiin (virallisiin) tehtäviin; olla luomatta mainevaaraa RC: lle, työntekijöille ja muille henkilöille, jos paljastetaan tietoja tehdyistä lahjoista ja aiheutuneista vieraanvaraisuuskuluista;</w:t>
      </w:r>
    </w:p>
    <w:p w14:paraId="1B3C47AA" w14:textId="37D9C9AE" w:rsidR="00A13EF6" w:rsidRDefault="00A736D6" w:rsidP="00A736D6">
      <w:pPr>
        <w:pStyle w:val="Bodytext20"/>
        <w:shd w:val="clear" w:color="auto" w:fill="auto"/>
        <w:spacing w:after="0"/>
        <w:ind w:firstLine="760"/>
        <w:jc w:val="both"/>
      </w:pPr>
      <w:r>
        <w:lastRenderedPageBreak/>
        <w:t>eivät ole ristiriidassa Ranskan korruption vastaisen lainsäädännön, näiden sääntöjen, RC: n korruption vastaisen politiikan, eettisten sääntöjen, RC: n muiden paikallisten lakien ja yleisesti hyväksyttyjen moraalin vaatimusten kanssa.</w:t>
      </w:r>
    </w:p>
    <w:p w14:paraId="7295FEC0" w14:textId="2D12950B" w:rsidR="00A13EF6" w:rsidRDefault="00A736D6" w:rsidP="00A13EF6">
      <w:pPr>
        <w:pStyle w:val="Bodytext20"/>
        <w:numPr>
          <w:ilvl w:val="1"/>
          <w:numId w:val="2"/>
        </w:numPr>
        <w:shd w:val="clear" w:color="auto" w:fill="auto"/>
        <w:tabs>
          <w:tab w:val="left" w:pos="1397"/>
        </w:tabs>
        <w:spacing w:after="0"/>
        <w:ind w:firstLine="760"/>
        <w:jc w:val="both"/>
      </w:pPr>
      <w:r w:rsidRPr="00A736D6">
        <w:t xml:space="preserve"> Liikelahjat, mukaan lukien palvelut, merkit erityisestä huomiosta ja osallistumisesta viihteeseen ja vastaaviin tapahtumiin, eivät saisi asettaa vastaanottavaa osapuolta riippuvaiseen asemaan, aiheuttamaan vastaanottajalle vastavuoroisia velvoitteita tai vaikuttamaan hänen liikearvioiden objektiivisuuteen ja ratkaisut.</w:t>
      </w:r>
    </w:p>
    <w:p w14:paraId="7F5AFC37" w14:textId="32828BFB" w:rsidR="00A13EF6" w:rsidRDefault="00A736D6" w:rsidP="00A13EF6">
      <w:pPr>
        <w:pStyle w:val="Bodytext20"/>
        <w:numPr>
          <w:ilvl w:val="1"/>
          <w:numId w:val="2"/>
        </w:numPr>
        <w:shd w:val="clear" w:color="auto" w:fill="auto"/>
        <w:tabs>
          <w:tab w:val="left" w:pos="1397"/>
        </w:tabs>
        <w:spacing w:after="0"/>
        <w:ind w:firstLine="760"/>
        <w:jc w:val="both"/>
      </w:pPr>
      <w:r w:rsidRPr="00A736D6">
        <w:t>Liikesuhteiden luomiseksi ja ylläpitämiseksi ja yleisesti hyväksytyn kohteliaisuuden osoituksena RC-työntekijät voivat esitellä kolmansille osapuolille ja saada heiltä edustavia lahjoja. Edustajalahjoilla tarkoitetaan matkamuistotuotteita (mukaan lukien RC: n logolla varustetut tuotteet), kukkia, makeisia ja vastaavia tuotteita.</w:t>
      </w:r>
    </w:p>
    <w:p w14:paraId="608ABC8B" w14:textId="7D932E16" w:rsidR="00A13EF6" w:rsidRDefault="00A736D6" w:rsidP="00A13EF6">
      <w:pPr>
        <w:pStyle w:val="Bodytext20"/>
        <w:numPr>
          <w:ilvl w:val="1"/>
          <w:numId w:val="2"/>
        </w:numPr>
        <w:shd w:val="clear" w:color="auto" w:fill="auto"/>
        <w:tabs>
          <w:tab w:val="left" w:pos="1397"/>
        </w:tabs>
        <w:spacing w:after="0"/>
        <w:ind w:firstLine="760"/>
        <w:jc w:val="both"/>
      </w:pPr>
      <w:r w:rsidRPr="00A736D6">
        <w:t>Saatuaan liikelahjan tai yritysvierailumerkinnät RC: n työntekijä on velvollinen ryhtymään toimiin eturistiriitojen estämiseksi Rosatomin Länsi-Euroopan työntekijöiden ilmoittamisesta työnantajalle lahjonnasta ja toimenpiteistä eturistiriitojen välttämiseksi, jotka hyväksytään RC: n paikallisessa säädöksessä.</w:t>
      </w:r>
    </w:p>
    <w:p w14:paraId="4570165C" w14:textId="74887D1B" w:rsidR="00A13EF6" w:rsidRDefault="00A736D6" w:rsidP="00A13EF6">
      <w:pPr>
        <w:pStyle w:val="Bodytext20"/>
        <w:numPr>
          <w:ilvl w:val="1"/>
          <w:numId w:val="2"/>
        </w:numPr>
        <w:shd w:val="clear" w:color="auto" w:fill="auto"/>
        <w:tabs>
          <w:tab w:val="left" w:pos="1397"/>
        </w:tabs>
        <w:spacing w:after="0"/>
        <w:ind w:firstLine="760"/>
        <w:jc w:val="both"/>
      </w:pPr>
      <w:r w:rsidRPr="00A736D6">
        <w:t>RC-työntekijöiden oikeudet ja velvollisuudet liikelahjojen vaihdossa ja yritys vieraanvaraisuudessa.</w:t>
      </w:r>
    </w:p>
    <w:p w14:paraId="7816968B" w14:textId="6563663F" w:rsidR="00A13EF6" w:rsidRDefault="00A736D6" w:rsidP="00A13EF6">
      <w:pPr>
        <w:pStyle w:val="Bodytext20"/>
        <w:numPr>
          <w:ilvl w:val="2"/>
          <w:numId w:val="2"/>
        </w:numPr>
        <w:shd w:val="clear" w:color="auto" w:fill="auto"/>
        <w:tabs>
          <w:tab w:val="left" w:pos="1455"/>
        </w:tabs>
        <w:spacing w:after="0"/>
        <w:ind w:firstLine="760"/>
        <w:jc w:val="both"/>
      </w:pPr>
      <w:r w:rsidRPr="00A736D6">
        <w:t>Työntekijöiden, jotka edustavat RC: n etuja tai toimivat sen puolesta, on ymmärrettävä hyväksyttävän käytöksen rajat vaihtaessaan liikelahjoja ja tarjoamalla yritys vieraanvaraisuutta.</w:t>
      </w:r>
    </w:p>
    <w:p w14:paraId="159A4B82" w14:textId="762598FE" w:rsidR="00A13EF6" w:rsidRDefault="00A736D6" w:rsidP="00A13EF6">
      <w:pPr>
        <w:pStyle w:val="Bodytext20"/>
        <w:numPr>
          <w:ilvl w:val="2"/>
          <w:numId w:val="2"/>
        </w:numPr>
        <w:shd w:val="clear" w:color="auto" w:fill="auto"/>
        <w:tabs>
          <w:tab w:val="left" w:pos="1455"/>
        </w:tabs>
        <w:spacing w:after="0"/>
        <w:ind w:firstLine="760"/>
        <w:jc w:val="both"/>
      </w:pPr>
      <w:r w:rsidRPr="00A736D6">
        <w:t>RC: n työntekijöillä on oikeus antaa kolmansille osapuolille ja vastaanottaa heiltä liikelahjoja, organisoida edustajatapahtumia ja osallistua niihin, jos tämä on laillista, eettistä ja tapahtuu yksinomaan näissä säännöissä määriteltyihin yritystarkoituksiin.</w:t>
      </w:r>
    </w:p>
    <w:p w14:paraId="5B4F7B30" w14:textId="63130CDE" w:rsidR="00A13EF6" w:rsidRDefault="00A736D6" w:rsidP="00A13EF6">
      <w:pPr>
        <w:pStyle w:val="Bodytext20"/>
        <w:numPr>
          <w:ilvl w:val="2"/>
          <w:numId w:val="2"/>
        </w:numPr>
        <w:shd w:val="clear" w:color="auto" w:fill="auto"/>
        <w:tabs>
          <w:tab w:val="left" w:pos="1546"/>
        </w:tabs>
        <w:spacing w:after="0"/>
        <w:ind w:firstLine="760"/>
        <w:jc w:val="both"/>
      </w:pPr>
      <w:r w:rsidRPr="00A736D6">
        <w:t>Liikelahjojen antamisen ja vastaanottamisen sekä / tai saman kolmannen osapuolen edustajatapahtumiin osallistumisen kustannukset ja tiheys olisi määritettävä liiketoiminnan tarpeiden mukaan ja niiden olisi oltava kohtuullisia. Hyväksytyt liikelahjat ja yritys vieraanvaraisuus eivät saisi johtaa vastaanottajan vastavuoroisiin velvoitteisiin ja / tai vaikuttaa hänen liiketoimintaan liittyvien tuomioiden ja päätösten objektiivisuuteen.</w:t>
      </w:r>
    </w:p>
    <w:p w14:paraId="1335CCC9" w14:textId="46B36161" w:rsidR="00A13EF6" w:rsidRDefault="00A736D6" w:rsidP="00A13EF6">
      <w:pPr>
        <w:pStyle w:val="Bodytext20"/>
        <w:numPr>
          <w:ilvl w:val="2"/>
          <w:numId w:val="2"/>
        </w:numPr>
        <w:shd w:val="clear" w:color="auto" w:fill="auto"/>
        <w:tabs>
          <w:tab w:val="left" w:pos="1546"/>
        </w:tabs>
        <w:spacing w:after="0"/>
        <w:ind w:firstLine="760"/>
        <w:jc w:val="both"/>
      </w:pPr>
      <w:r w:rsidRPr="00A736D6">
        <w:t>Epäilyksissä heidän toimintansa laillisuudesta tai etiikasta RC: n työntekijät ovat velvollisia ilmoittamaan RC: n päällikölle ja neuvottelemaan hänen kanssaan ennen lahjojen antamista tai vastaanottamista tai osallistumista erilaisiin edustaviin tapahtumiin.</w:t>
      </w:r>
    </w:p>
    <w:p w14:paraId="7BCBAB85" w14:textId="77777777" w:rsidR="00A736D6" w:rsidRDefault="00A736D6" w:rsidP="00A736D6">
      <w:pPr>
        <w:pStyle w:val="Bodytext20"/>
        <w:ind w:firstLine="740"/>
        <w:jc w:val="both"/>
      </w:pPr>
      <w:r>
        <w:t>3.8.5. RC-työntekijöillä ei ole oikeutta käyttää virallista asemaansa henkilökohtaisiin tarkoituksiin, mukaan lukien RC-omaisuuden käyttö, mukaan lukien:</w:t>
      </w:r>
    </w:p>
    <w:p w14:paraId="3AE7B912" w14:textId="3D22D13D" w:rsidR="00A13EF6" w:rsidRDefault="00A736D6" w:rsidP="008C27A3">
      <w:pPr>
        <w:pStyle w:val="Bodytext20"/>
        <w:spacing w:after="0" w:line="240" w:lineRule="auto"/>
        <w:ind w:firstLine="743"/>
        <w:jc w:val="both"/>
      </w:pPr>
      <w:r>
        <w:lastRenderedPageBreak/>
        <w:t>saada lahjoja, palkkioita ja muita etuja itselleen ja muille henkilöille vastineeksi RC: n tarjoamista palveluista, tiettyjen toimien toteuttamisesta tai toteuttamatta jättämisestä, liikesalaisuuteen liittyvän tiedon siirtämisestä; vastaanottaa lahjoja, palkkioita ja muita etuja itselleen ja muille henkilöille RC: n liiketoiminnan aikana, mukaan lukien sekä ennen että jälkeen neuvottelut sopimuksista ja muista liiketoimista.</w:t>
      </w:r>
    </w:p>
    <w:p w14:paraId="66B3BFCD" w14:textId="13F27B33" w:rsidR="00A13EF6" w:rsidRDefault="00320716" w:rsidP="00320716">
      <w:pPr>
        <w:pStyle w:val="Bodytext20"/>
        <w:shd w:val="clear" w:color="auto" w:fill="auto"/>
        <w:tabs>
          <w:tab w:val="left" w:pos="1517"/>
        </w:tabs>
        <w:spacing w:after="0" w:line="240" w:lineRule="auto"/>
        <w:jc w:val="both"/>
      </w:pPr>
      <w:r>
        <w:rPr>
          <w:lang w:val="en-US"/>
        </w:rPr>
        <w:t xml:space="preserve">          </w:t>
      </w:r>
      <w:r w:rsidRPr="00320716">
        <w:t xml:space="preserve">3.8.6. </w:t>
      </w:r>
      <w:r w:rsidR="00A736D6" w:rsidRPr="00A736D6">
        <w:t xml:space="preserve"> RC: n työntekijöitä ei suositella ottamaan vastaan tai välittämään lahjoja tai palveluita missään muodossa kolmansilta osapuolilta kiitoksena täydellisestä palvelusta tai neuvosta.</w:t>
      </w:r>
    </w:p>
    <w:p w14:paraId="18D21AA1" w14:textId="2458565F" w:rsidR="00A13EF6" w:rsidRDefault="00A736D6" w:rsidP="008C27A3">
      <w:pPr>
        <w:pStyle w:val="Bodytext20"/>
        <w:numPr>
          <w:ilvl w:val="0"/>
          <w:numId w:val="4"/>
        </w:numPr>
        <w:shd w:val="clear" w:color="auto" w:fill="auto"/>
        <w:tabs>
          <w:tab w:val="left" w:pos="1517"/>
        </w:tabs>
        <w:spacing w:after="0" w:line="240" w:lineRule="auto"/>
        <w:ind w:firstLine="743"/>
        <w:jc w:val="both"/>
      </w:pPr>
      <w:r w:rsidRPr="00A736D6">
        <w:t xml:space="preserve">RC: ltä, sen työntekijöiltä ja edustajilta ei ole sallittua siirtää ja vastaanottaa lahjoja käteisellä, sekä käteisellä että käteisellä, valuutasta riippumatta, samoin kuin osakkeiden, optioiden tai muiden likvidien arvopapereiden </w:t>
      </w:r>
      <w:proofErr w:type="gramStart"/>
      <w:r w:rsidRPr="00A736D6">
        <w:t>muodossa.</w:t>
      </w:r>
      <w:r w:rsidR="00A13EF6">
        <w:t>.</w:t>
      </w:r>
      <w:proofErr w:type="gramEnd"/>
    </w:p>
    <w:p w14:paraId="4F544F54" w14:textId="2423C345" w:rsidR="00A13EF6" w:rsidRDefault="00A736D6" w:rsidP="008C27A3">
      <w:pPr>
        <w:pStyle w:val="Bodytext20"/>
        <w:numPr>
          <w:ilvl w:val="0"/>
          <w:numId w:val="4"/>
        </w:numPr>
        <w:shd w:val="clear" w:color="auto" w:fill="auto"/>
        <w:tabs>
          <w:tab w:val="left" w:pos="1517"/>
        </w:tabs>
        <w:spacing w:after="0" w:line="240" w:lineRule="auto"/>
        <w:ind w:firstLine="743"/>
        <w:jc w:val="both"/>
      </w:pPr>
      <w:r w:rsidRPr="00A736D6">
        <w:t>RC-työntekijöiden tulee kieltäytyä tarjouksista, vastaanottaa lahjoja, maksaa kulut jne., Kun tällaiset toimet voivat vaikuttaa tai luoda vaikutelman vaikutuksesta kaupan lopputulokseen, tarjouskilpailun tulokseen, RC: n tekemiin päätöksiin jne.</w:t>
      </w:r>
    </w:p>
    <w:p w14:paraId="7074363C" w14:textId="31F1E182" w:rsidR="00A13EF6" w:rsidRPr="00320716" w:rsidRDefault="00A736D6" w:rsidP="008C27A3">
      <w:pPr>
        <w:pStyle w:val="Bodytext20"/>
        <w:numPr>
          <w:ilvl w:val="0"/>
          <w:numId w:val="4"/>
        </w:numPr>
        <w:shd w:val="clear" w:color="auto" w:fill="auto"/>
        <w:tabs>
          <w:tab w:val="left" w:pos="1517"/>
        </w:tabs>
        <w:spacing w:after="0" w:line="240" w:lineRule="auto"/>
        <w:ind w:firstLine="743"/>
        <w:jc w:val="both"/>
        <w:rPr>
          <w:lang w:val="en-US"/>
        </w:rPr>
      </w:pPr>
      <w:r w:rsidRPr="00320716">
        <w:rPr>
          <w:lang w:val="en-US"/>
        </w:rPr>
        <w:t xml:space="preserve">RC: n johto ei hyväksy korruptiota. Lahjoja ei tule käyttää lahjuksen antamiseen / vastaanottamiseen </w:t>
      </w:r>
      <w:proofErr w:type="gramStart"/>
      <w:r w:rsidRPr="00320716">
        <w:rPr>
          <w:lang w:val="en-US"/>
        </w:rPr>
        <w:t>tai</w:t>
      </w:r>
      <w:proofErr w:type="gramEnd"/>
      <w:r w:rsidRPr="00320716">
        <w:rPr>
          <w:lang w:val="en-US"/>
        </w:rPr>
        <w:t xml:space="preserve"> korruptioon kaikissa muodoissaan.</w:t>
      </w:r>
    </w:p>
    <w:p w14:paraId="35518B24" w14:textId="1A309147" w:rsidR="00A13EF6" w:rsidRPr="00320716" w:rsidRDefault="00A736D6" w:rsidP="008C27A3">
      <w:pPr>
        <w:pStyle w:val="Bodytext20"/>
        <w:numPr>
          <w:ilvl w:val="0"/>
          <w:numId w:val="4"/>
        </w:numPr>
        <w:shd w:val="clear" w:color="auto" w:fill="auto"/>
        <w:tabs>
          <w:tab w:val="left" w:pos="1594"/>
        </w:tabs>
        <w:spacing w:after="0" w:line="240" w:lineRule="auto"/>
        <w:ind w:firstLine="743"/>
        <w:jc w:val="both"/>
        <w:rPr>
          <w:lang w:val="en-US"/>
        </w:rPr>
      </w:pPr>
      <w:r w:rsidRPr="00320716">
        <w:rPr>
          <w:lang w:val="en-US"/>
        </w:rPr>
        <w:t xml:space="preserve">Lahjoina RC: n työntekijöiden tulee pyrkiä käyttämään matkamuistoja, esineitä </w:t>
      </w:r>
      <w:proofErr w:type="gramStart"/>
      <w:r w:rsidRPr="00320716">
        <w:rPr>
          <w:lang w:val="en-US"/>
        </w:rPr>
        <w:t>ja</w:t>
      </w:r>
      <w:proofErr w:type="gramEnd"/>
      <w:r w:rsidRPr="00320716">
        <w:rPr>
          <w:lang w:val="en-US"/>
        </w:rPr>
        <w:t xml:space="preserve"> tuotteita, joissa on RC: n symboliikka, suurimmassa sallitussa tapauksessa.</w:t>
      </w:r>
    </w:p>
    <w:p w14:paraId="1453BAEC" w14:textId="1C1F6836" w:rsidR="00A13EF6" w:rsidRPr="00320716" w:rsidRDefault="00A736D6" w:rsidP="008C27A3">
      <w:pPr>
        <w:pStyle w:val="Bodytext20"/>
        <w:numPr>
          <w:ilvl w:val="0"/>
          <w:numId w:val="4"/>
        </w:numPr>
        <w:shd w:val="clear" w:color="auto" w:fill="auto"/>
        <w:tabs>
          <w:tab w:val="left" w:pos="1594"/>
        </w:tabs>
        <w:spacing w:after="0" w:line="240" w:lineRule="auto"/>
        <w:ind w:firstLine="743"/>
        <w:jc w:val="both"/>
        <w:rPr>
          <w:lang w:val="en-US"/>
        </w:rPr>
      </w:pPr>
      <w:r w:rsidRPr="00320716">
        <w:rPr>
          <w:lang w:val="en-US"/>
        </w:rPr>
        <w:t xml:space="preserve">Lahjat </w:t>
      </w:r>
      <w:proofErr w:type="gramStart"/>
      <w:r w:rsidRPr="00320716">
        <w:rPr>
          <w:lang w:val="en-US"/>
        </w:rPr>
        <w:t>ja</w:t>
      </w:r>
      <w:proofErr w:type="gramEnd"/>
      <w:r w:rsidRPr="00320716">
        <w:rPr>
          <w:lang w:val="en-US"/>
        </w:rPr>
        <w:t xml:space="preserve"> palvelut eivät saa asettaa kyseenalaiseksi RC: n tai sen työntekijän imagoa tai yrityksen mainetta. RC-työntekijän, joka on saanut liikelahjan, on ilmoitettava tästä RC: n päällikölle.</w:t>
      </w:r>
    </w:p>
    <w:p w14:paraId="6B36B737" w14:textId="5174A258" w:rsidR="00A13EF6" w:rsidRPr="00320716" w:rsidRDefault="00A736D6" w:rsidP="008C27A3">
      <w:pPr>
        <w:pStyle w:val="Bodytext20"/>
        <w:numPr>
          <w:ilvl w:val="0"/>
          <w:numId w:val="4"/>
        </w:numPr>
        <w:shd w:val="clear" w:color="auto" w:fill="auto"/>
        <w:tabs>
          <w:tab w:val="left" w:pos="1599"/>
        </w:tabs>
        <w:spacing w:after="0" w:line="240" w:lineRule="auto"/>
        <w:ind w:firstLine="743"/>
        <w:jc w:val="both"/>
        <w:rPr>
          <w:lang w:val="en-US"/>
        </w:rPr>
      </w:pPr>
      <w:r w:rsidRPr="00320716">
        <w:rPr>
          <w:lang w:val="en-US"/>
        </w:rPr>
        <w:t xml:space="preserve">RC: n työntekijällä ei ole oikeutta tarjota lahjoja kolmansille osapuolille </w:t>
      </w:r>
      <w:proofErr w:type="gramStart"/>
      <w:r w:rsidRPr="00320716">
        <w:rPr>
          <w:lang w:val="en-US"/>
        </w:rPr>
        <w:t>tai</w:t>
      </w:r>
      <w:proofErr w:type="gramEnd"/>
      <w:r w:rsidRPr="00320716">
        <w:rPr>
          <w:lang w:val="en-US"/>
        </w:rPr>
        <w:t xml:space="preserve"> vastaanottaa lahjoja, maksuja, korvauksia ja vastaavia, jotka ovat ristiriidassa hyväksyttyjen liiketoimintatapojen kanssa, eivät täytä hyvän maun vaatimuksia, maksavat yli 65 (kuusikymmentäviisi) euroa tai eivät ole lain mukaisia. Jos RC: n työntekijälle tarjotaan sellaisia lahjoja </w:t>
      </w:r>
      <w:proofErr w:type="gramStart"/>
      <w:r w:rsidRPr="00320716">
        <w:rPr>
          <w:lang w:val="en-US"/>
        </w:rPr>
        <w:t>tai</w:t>
      </w:r>
      <w:proofErr w:type="gramEnd"/>
      <w:r w:rsidRPr="00320716">
        <w:rPr>
          <w:lang w:val="en-US"/>
        </w:rPr>
        <w:t xml:space="preserve"> rahaa, hänen on ilmoitettava siitä välittömästi välittömälle esimiehelle.</w:t>
      </w:r>
    </w:p>
    <w:p w14:paraId="4501B8DD" w14:textId="77777777" w:rsidR="00A736D6" w:rsidRPr="00320716" w:rsidRDefault="00A736D6" w:rsidP="00A13EF6">
      <w:pPr>
        <w:pStyle w:val="Bodytext20"/>
        <w:shd w:val="clear" w:color="auto" w:fill="auto"/>
        <w:spacing w:after="0"/>
        <w:ind w:firstLine="740"/>
        <w:jc w:val="both"/>
        <w:rPr>
          <w:lang w:val="en-US"/>
        </w:rPr>
      </w:pPr>
      <w:r w:rsidRPr="00320716">
        <w:rPr>
          <w:lang w:val="en-US"/>
        </w:rPr>
        <w:t xml:space="preserve">3.8.13. RC: n työntekijän, jolle tarjotaan lahjoja </w:t>
      </w:r>
      <w:proofErr w:type="gramStart"/>
      <w:r w:rsidRPr="00320716">
        <w:rPr>
          <w:lang w:val="en-US"/>
        </w:rPr>
        <w:t>tai</w:t>
      </w:r>
      <w:proofErr w:type="gramEnd"/>
      <w:r w:rsidRPr="00320716">
        <w:rPr>
          <w:lang w:val="en-US"/>
        </w:rPr>
        <w:t xml:space="preserve"> muuta korvausta sekä välittömässä että epäsuorassa muodossa tehtäviensä suorittamisen aikana, joka voi vaikuttaa hänen valmistelemiinsa ja / tai tekemiin päätöksiin tai vaikuttaa hänen toimiinsa (toimimattomuuteen):</w:t>
      </w:r>
    </w:p>
    <w:p w14:paraId="30F40128" w14:textId="4C06EABC" w:rsidR="00A13EF6" w:rsidRPr="00320716" w:rsidRDefault="00A736D6" w:rsidP="00A13EF6">
      <w:pPr>
        <w:pStyle w:val="Bodytext20"/>
        <w:shd w:val="clear" w:color="auto" w:fill="auto"/>
        <w:spacing w:after="0"/>
        <w:ind w:firstLine="740"/>
        <w:jc w:val="both"/>
        <w:rPr>
          <w:lang w:val="en-US"/>
        </w:rPr>
      </w:pPr>
      <w:proofErr w:type="gramStart"/>
      <w:r w:rsidRPr="00320716">
        <w:rPr>
          <w:lang w:val="en-US"/>
        </w:rPr>
        <w:t>kieltäytyä</w:t>
      </w:r>
      <w:proofErr w:type="gramEnd"/>
      <w:r w:rsidRPr="00320716">
        <w:rPr>
          <w:lang w:val="en-US"/>
        </w:rPr>
        <w:t xml:space="preserve"> heistä ja ilmoittaa välittömästi välittömälle esimiehelle lahjan (palkkion) tarjoamisesta;</w:t>
      </w:r>
    </w:p>
    <w:p w14:paraId="1BDD21AB" w14:textId="2D60DAA8" w:rsidR="00A13EF6" w:rsidRPr="00320716" w:rsidRDefault="00A736D6" w:rsidP="00A13EF6">
      <w:pPr>
        <w:pStyle w:val="Bodytext20"/>
        <w:shd w:val="clear" w:color="auto" w:fill="auto"/>
        <w:spacing w:after="0"/>
        <w:ind w:firstLine="740"/>
        <w:jc w:val="both"/>
        <w:rPr>
          <w:lang w:val="en-US"/>
        </w:rPr>
      </w:pPr>
      <w:proofErr w:type="gramStart"/>
      <w:r w:rsidRPr="00320716">
        <w:rPr>
          <w:lang w:val="en-US"/>
        </w:rPr>
        <w:t>sulje</w:t>
      </w:r>
      <w:proofErr w:type="gramEnd"/>
      <w:r w:rsidRPr="00320716">
        <w:rPr>
          <w:lang w:val="en-US"/>
        </w:rPr>
        <w:t xml:space="preserve"> pois mahdolliset yhteydet lahjan tai palkinnon antaneeseen henkilöyn, ellei tämä ole yhteydessä viralliseen tarpeeseen;</w:t>
      </w:r>
    </w:p>
    <w:p w14:paraId="0D615133" w14:textId="21998824" w:rsidR="00A13EF6" w:rsidRPr="00320716" w:rsidRDefault="005D6597" w:rsidP="00A13EF6">
      <w:pPr>
        <w:pStyle w:val="Bodytext20"/>
        <w:shd w:val="clear" w:color="auto" w:fill="auto"/>
        <w:spacing w:after="0"/>
        <w:ind w:firstLine="740"/>
        <w:jc w:val="both"/>
        <w:rPr>
          <w:lang w:val="en-US"/>
        </w:rPr>
      </w:pPr>
      <w:r w:rsidRPr="00320716">
        <w:rPr>
          <w:lang w:val="en-US"/>
        </w:rPr>
        <w:t xml:space="preserve">Jos lahjaa </w:t>
      </w:r>
      <w:proofErr w:type="gramStart"/>
      <w:r w:rsidRPr="00320716">
        <w:rPr>
          <w:lang w:val="en-US"/>
        </w:rPr>
        <w:t>tai</w:t>
      </w:r>
      <w:proofErr w:type="gramEnd"/>
      <w:r w:rsidRPr="00320716">
        <w:rPr>
          <w:lang w:val="en-US"/>
        </w:rPr>
        <w:t xml:space="preserve"> palkkiota ei voida hylätä tai palauttaa, siirrä se asianmukaisella muistilla RC: n päällikölle ryhtymään tarvittaviin toimenpiteisiin ja jatkamaan RC: n asettamaa tapaa työskennellä kysymyksessä, johon lahja tai palkkio liittyi.</w:t>
      </w:r>
    </w:p>
    <w:p w14:paraId="6974CE38" w14:textId="50E9E9B9" w:rsidR="00A13EF6" w:rsidRPr="00320716" w:rsidRDefault="005D6597" w:rsidP="00A13EF6">
      <w:pPr>
        <w:pStyle w:val="Bodytext20"/>
        <w:numPr>
          <w:ilvl w:val="1"/>
          <w:numId w:val="2"/>
        </w:numPr>
        <w:shd w:val="clear" w:color="auto" w:fill="auto"/>
        <w:tabs>
          <w:tab w:val="left" w:pos="1313"/>
        </w:tabs>
        <w:spacing w:after="0"/>
        <w:ind w:firstLine="740"/>
        <w:jc w:val="both"/>
        <w:rPr>
          <w:lang w:val="en-US"/>
        </w:rPr>
      </w:pPr>
      <w:r w:rsidRPr="00320716">
        <w:rPr>
          <w:lang w:val="en-US"/>
        </w:rPr>
        <w:t xml:space="preserve">Jos eturistiriita </w:t>
      </w:r>
      <w:proofErr w:type="gramStart"/>
      <w:r w:rsidRPr="00320716">
        <w:rPr>
          <w:lang w:val="en-US"/>
        </w:rPr>
        <w:t>tai</w:t>
      </w:r>
      <w:proofErr w:type="gramEnd"/>
      <w:r w:rsidRPr="00320716">
        <w:rPr>
          <w:lang w:val="en-US"/>
        </w:rPr>
        <w:t xml:space="preserve"> eturistiriidan mahdollisuus tulee vastaanottaessaan </w:t>
      </w:r>
      <w:r w:rsidRPr="00320716">
        <w:rPr>
          <w:lang w:val="en-US"/>
        </w:rPr>
        <w:lastRenderedPageBreak/>
        <w:t>liikelahjaa tai liike-elämän vieraanvaraisuuden merkkejä, RC: n työntekijän on ilmoitettava siitä RC: n päällikölle kirjallisesti RC: n paikallisessa säädöksessä hyväksytyn eturistiriidan paljastamismenettelyn mukaisesti.</w:t>
      </w:r>
    </w:p>
    <w:p w14:paraId="41181921" w14:textId="23D072C3" w:rsidR="00A13EF6" w:rsidRDefault="005D6597" w:rsidP="00A13EF6">
      <w:pPr>
        <w:pStyle w:val="Bodytext20"/>
        <w:numPr>
          <w:ilvl w:val="1"/>
          <w:numId w:val="2"/>
        </w:numPr>
        <w:shd w:val="clear" w:color="auto" w:fill="auto"/>
        <w:tabs>
          <w:tab w:val="left" w:pos="1408"/>
        </w:tabs>
        <w:spacing w:after="0"/>
        <w:ind w:firstLine="740"/>
        <w:jc w:val="both"/>
      </w:pPr>
      <w:r w:rsidRPr="005D6597">
        <w:t>RC-työntekijät ovat kiellettyjä</w:t>
      </w:r>
      <w:r w:rsidR="00A13EF6">
        <w:t>:</w:t>
      </w:r>
    </w:p>
    <w:p w14:paraId="5488D836" w14:textId="2108F921" w:rsidR="00A13EF6" w:rsidRDefault="005D6597" w:rsidP="00A13EF6">
      <w:pPr>
        <w:pStyle w:val="Bodytext20"/>
        <w:shd w:val="clear" w:color="auto" w:fill="auto"/>
        <w:spacing w:after="0"/>
        <w:ind w:firstLine="740"/>
        <w:jc w:val="both"/>
      </w:pPr>
      <w:r w:rsidRPr="005D6597">
        <w:t>ottaa vastaan organisaatioiden tai kolmansien osapuolten tarjouksia liiketaloudellisten lahjojen esittämisestä ja liike-elämän vieraanvaraisuusmerkkien, liikelahjojen ja yritysvierailumerkkien tarjoamisesta yritysneuvottelujen aikana, sopimusten tekemisen yhteydessä sekä muissa tapauksissa, joissa tällaiset toimet voivat vaikuttaa tai antaa kuvan heidän vaikutus päätöksiin;</w:t>
      </w:r>
    </w:p>
    <w:p w14:paraId="20DB6590" w14:textId="66144B0F" w:rsidR="00A13EF6" w:rsidRDefault="005D6597" w:rsidP="00A13EF6">
      <w:pPr>
        <w:pStyle w:val="Bodytext20"/>
        <w:shd w:val="clear" w:color="auto" w:fill="auto"/>
        <w:spacing w:after="0"/>
        <w:ind w:firstLine="740"/>
        <w:jc w:val="both"/>
      </w:pPr>
      <w:r w:rsidRPr="005D6597">
        <w:t>vastaanottaa liikelahjoja jne. tarjouskilpailun aikana ja sopimusten (sopimusten) tekemistä koskevien neuvottelujen aikana;</w:t>
      </w:r>
    </w:p>
    <w:p w14:paraId="1BD405E7" w14:textId="6D1017C0" w:rsidR="00A13EF6" w:rsidRDefault="005D6597" w:rsidP="00A13EF6">
      <w:pPr>
        <w:pStyle w:val="Bodytext20"/>
        <w:shd w:val="clear" w:color="auto" w:fill="auto"/>
        <w:spacing w:after="0"/>
        <w:ind w:firstLine="740"/>
        <w:jc w:val="both"/>
      </w:pPr>
      <w:r w:rsidRPr="005D6597">
        <w:t>pyytää, vaatia, pakottaa organisaatioita tai kolmansia osapuolia antamaan heille tai heidän sukulaisilleen liikelahjoja ja / tai tarjoamaan heidän vierailleen vieraanvaraisuutta;</w:t>
      </w:r>
    </w:p>
    <w:p w14:paraId="2FF3386D" w14:textId="3B5CBB88" w:rsidR="00A13EF6" w:rsidRDefault="005D6597" w:rsidP="00A13EF6">
      <w:pPr>
        <w:pStyle w:val="Bodytext20"/>
        <w:shd w:val="clear" w:color="auto" w:fill="auto"/>
        <w:spacing w:after="0"/>
        <w:ind w:firstLine="740"/>
        <w:jc w:val="both"/>
      </w:pPr>
      <w:r w:rsidRPr="005D6597">
        <w:t>ota vastaan lahjoja käteisellä, muulla kuin käteisellä, arvopapereilla, jalometalleilla.</w:t>
      </w:r>
    </w:p>
    <w:p w14:paraId="20C86858" w14:textId="38617375" w:rsidR="00A13EF6" w:rsidRDefault="005D6597" w:rsidP="00A13EF6">
      <w:pPr>
        <w:pStyle w:val="Bodytext20"/>
        <w:numPr>
          <w:ilvl w:val="1"/>
          <w:numId w:val="2"/>
        </w:numPr>
        <w:shd w:val="clear" w:color="auto" w:fill="auto"/>
        <w:tabs>
          <w:tab w:val="left" w:pos="1536"/>
        </w:tabs>
        <w:spacing w:after="0"/>
        <w:ind w:firstLine="740"/>
        <w:jc w:val="both"/>
      </w:pPr>
      <w:r w:rsidRPr="005D6597">
        <w:t>Sponsoroinnin, hyväntekeväisyysohjelmien ja -tapahtumien yhteydessä RC: n on ensin varmistettava, että RC: n tarjoamaa apua ei käytetä korruptoituneisiin tarkoituksiin tai millään muulla laittomalla tavalla</w:t>
      </w:r>
      <w:r w:rsidR="00A13EF6">
        <w:t>.</w:t>
      </w:r>
    </w:p>
    <w:p w14:paraId="6FF530DF" w14:textId="77777777" w:rsidR="005D6597" w:rsidRDefault="005D6597" w:rsidP="00320716">
      <w:pPr>
        <w:pStyle w:val="Bodytext20"/>
        <w:numPr>
          <w:ilvl w:val="1"/>
          <w:numId w:val="2"/>
        </w:numPr>
        <w:shd w:val="clear" w:color="auto" w:fill="auto"/>
        <w:tabs>
          <w:tab w:val="left" w:pos="1536"/>
        </w:tabs>
        <w:spacing w:after="0" w:line="240" w:lineRule="auto"/>
        <w:ind w:firstLine="743"/>
        <w:jc w:val="both"/>
      </w:pPr>
      <w:r w:rsidRPr="005D6597">
        <w:t>RC voi päättää osallistua hyväntekeväisyystapahtumiin, joiden tarkoituksena on luoda RC: n imago. Samaan aikaan RC: n päällikön kanssa sovitaan tapahtumiin osallistumisen budjetista ja suunnitelmasta.</w:t>
      </w:r>
    </w:p>
    <w:p w14:paraId="17AEEB30" w14:textId="62D56C62" w:rsidR="00A13EF6" w:rsidRDefault="005D6597" w:rsidP="00320716">
      <w:pPr>
        <w:pStyle w:val="Bodytext20"/>
        <w:numPr>
          <w:ilvl w:val="1"/>
          <w:numId w:val="2"/>
        </w:numPr>
        <w:shd w:val="clear" w:color="auto" w:fill="auto"/>
        <w:tabs>
          <w:tab w:val="left" w:pos="1536"/>
        </w:tabs>
        <w:spacing w:after="0" w:line="240" w:lineRule="auto"/>
        <w:ind w:firstLine="743"/>
        <w:jc w:val="both"/>
      </w:pPr>
      <w:r w:rsidRPr="005D6597">
        <w:t>Näiden sääntöjen noudattamatta jättämisestä voi tulla perustana kurinpidollisten, hallinnollisten, rikosoikeudellisten ja siviilioikeudellisten toimenpiteiden soveltamiselle työntekijälle sovellettavan lain mukaisesti.</w:t>
      </w:r>
    </w:p>
    <w:p w14:paraId="30ABD481" w14:textId="77777777" w:rsidR="00320716" w:rsidRDefault="00320716" w:rsidP="00320716">
      <w:pPr>
        <w:pStyle w:val="Bodytext20"/>
        <w:shd w:val="clear" w:color="auto" w:fill="auto"/>
        <w:tabs>
          <w:tab w:val="left" w:pos="1536"/>
        </w:tabs>
        <w:spacing w:after="0" w:line="240" w:lineRule="auto"/>
        <w:ind w:left="743"/>
        <w:jc w:val="both"/>
      </w:pPr>
    </w:p>
    <w:p w14:paraId="2C815CA4" w14:textId="71208E3D" w:rsidR="00A13EF6" w:rsidRDefault="005D6597" w:rsidP="00A13EF6">
      <w:pPr>
        <w:pStyle w:val="Heading20"/>
        <w:keepNext/>
        <w:keepLines/>
        <w:numPr>
          <w:ilvl w:val="0"/>
          <w:numId w:val="2"/>
        </w:numPr>
        <w:shd w:val="clear" w:color="auto" w:fill="auto"/>
        <w:tabs>
          <w:tab w:val="left" w:pos="3741"/>
        </w:tabs>
        <w:spacing w:after="299" w:line="280" w:lineRule="exact"/>
        <w:ind w:left="3380"/>
      </w:pPr>
      <w:r w:rsidRPr="005D6597">
        <w:t>Soveltamisala</w:t>
      </w:r>
    </w:p>
    <w:p w14:paraId="1F2466DB" w14:textId="620C765E" w:rsidR="00A13EF6" w:rsidRPr="00320716" w:rsidRDefault="00A13EF6" w:rsidP="00320716">
      <w:pPr>
        <w:pStyle w:val="Bodytext20"/>
        <w:numPr>
          <w:ilvl w:val="1"/>
          <w:numId w:val="2"/>
        </w:numPr>
        <w:shd w:val="clear" w:color="auto" w:fill="auto"/>
        <w:tabs>
          <w:tab w:val="left" w:pos="1288"/>
        </w:tabs>
        <w:spacing w:after="0"/>
        <w:ind w:firstLine="740"/>
        <w:jc w:val="both"/>
        <w:rPr>
          <w:lang w:val="en-US"/>
        </w:rPr>
      </w:pPr>
      <w:r w:rsidRPr="00320716">
        <w:rPr>
          <w:lang w:val="en-US"/>
        </w:rPr>
        <w:t xml:space="preserve">  Tämä menettely on pakollinen kaikille RC: n työntekijöille RC: ssä työskentelemisen ajan.</w:t>
      </w:r>
    </w:p>
    <w:p w14:paraId="229DD449" w14:textId="411066E9" w:rsidR="00A13EF6" w:rsidRPr="00A13EF6" w:rsidRDefault="00A13EF6" w:rsidP="00A13EF6">
      <w:pPr>
        <w:pStyle w:val="Heading20"/>
        <w:keepNext/>
        <w:keepLines/>
        <w:tabs>
          <w:tab w:val="left" w:pos="1335"/>
        </w:tabs>
        <w:spacing w:line="280" w:lineRule="exact"/>
        <w:rPr>
          <w:b w:val="0"/>
          <w:color w:val="auto"/>
          <w:lang w:val="fi-FI"/>
        </w:rPr>
      </w:pPr>
      <w:r w:rsidRPr="00320716">
        <w:rPr>
          <w:b w:val="0"/>
          <w:lang w:val="en-US"/>
        </w:rPr>
        <w:t xml:space="preserve">            </w:t>
      </w:r>
      <w:proofErr w:type="gramStart"/>
      <w:r>
        <w:rPr>
          <w:b w:val="0"/>
        </w:rPr>
        <w:t xml:space="preserve">4.2  </w:t>
      </w:r>
      <w:r w:rsidRPr="00A13EF6">
        <w:rPr>
          <w:b w:val="0"/>
        </w:rPr>
        <w:t>Tätä</w:t>
      </w:r>
      <w:proofErr w:type="gramEnd"/>
      <w:r w:rsidRPr="00A13EF6">
        <w:rPr>
          <w:b w:val="0"/>
        </w:rPr>
        <w:t xml:space="preserve"> menettelyä on sovellettava riippumatta siitä, miten liikelahjat ja yritys vieraanvaraisuus välitetään - suoraan tai välittäjien kautta.</w:t>
      </w:r>
    </w:p>
    <w:p w14:paraId="6F1C9FFB" w14:textId="2E75F6C3" w:rsidR="00304BC3" w:rsidRPr="005C7CDC" w:rsidRDefault="00304BC3" w:rsidP="00A13EF6">
      <w:pPr>
        <w:pStyle w:val="Bodytext20"/>
        <w:shd w:val="clear" w:color="auto" w:fill="auto"/>
        <w:tabs>
          <w:tab w:val="left" w:pos="1288"/>
        </w:tabs>
        <w:spacing w:after="0"/>
        <w:ind w:left="740"/>
        <w:jc w:val="both"/>
        <w:rPr>
          <w:color w:val="auto"/>
          <w:lang w:val="fi-FI"/>
        </w:rPr>
      </w:pPr>
    </w:p>
    <w:sectPr w:rsidR="00304BC3" w:rsidRPr="005C7CDC" w:rsidSect="00A15326">
      <w:headerReference w:type="default" r:id="rId10"/>
      <w:type w:val="continuous"/>
      <w:pgSz w:w="11900" w:h="16840"/>
      <w:pgMar w:top="1277" w:right="822" w:bottom="1387" w:left="1660" w:header="85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7628F" w14:textId="77777777" w:rsidR="00AE0229" w:rsidRDefault="00AE0229">
      <w:r>
        <w:separator/>
      </w:r>
    </w:p>
  </w:endnote>
  <w:endnote w:type="continuationSeparator" w:id="0">
    <w:p w14:paraId="30A96B56" w14:textId="77777777" w:rsidR="00AE0229" w:rsidRDefault="00AE0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Unicode MS">
    <w:altName w:val="Meiryo"/>
    <w:panose1 w:val="020B0604020202020204"/>
    <w:charset w:val="00"/>
    <w:family w:val="roman"/>
    <w:pitch w:val="variable"/>
    <w:sig w:usb0="00000000"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BBECF" w14:textId="77777777" w:rsidR="00AE0229" w:rsidRDefault="00AE0229"/>
  </w:footnote>
  <w:footnote w:type="continuationSeparator" w:id="0">
    <w:p w14:paraId="38DC8AB4" w14:textId="77777777" w:rsidR="00AE0229" w:rsidRDefault="00AE022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Ind w:w="-5" w:type="dxa"/>
      <w:tblLook w:val="04A0" w:firstRow="1" w:lastRow="0" w:firstColumn="1" w:lastColumn="0" w:noHBand="0" w:noVBand="1"/>
    </w:tblPr>
    <w:tblGrid>
      <w:gridCol w:w="1838"/>
      <w:gridCol w:w="1418"/>
      <w:gridCol w:w="5069"/>
      <w:gridCol w:w="833"/>
    </w:tblGrid>
    <w:tr w:rsidR="00BE18B8" w14:paraId="3E14D0EC" w14:textId="77777777" w:rsidTr="00B812B1">
      <w:trPr>
        <w:trHeight w:val="558"/>
      </w:trPr>
      <w:tc>
        <w:tcPr>
          <w:tcW w:w="1838" w:type="dxa"/>
          <w:tcBorders>
            <w:top w:val="single" w:sz="4" w:space="0" w:color="auto"/>
            <w:left w:val="single" w:sz="4" w:space="0" w:color="auto"/>
            <w:bottom w:val="single" w:sz="4" w:space="0" w:color="auto"/>
            <w:right w:val="single" w:sz="4" w:space="0" w:color="auto"/>
          </w:tcBorders>
          <w:vAlign w:val="center"/>
          <w:hideMark/>
        </w:tcPr>
        <w:p w14:paraId="234627F2" w14:textId="5542752F" w:rsidR="00BE18B8" w:rsidRPr="00BE18B8" w:rsidRDefault="00BE18B8" w:rsidP="00BE18B8">
          <w:pPr>
            <w:tabs>
              <w:tab w:val="center" w:pos="4677"/>
              <w:tab w:val="right" w:pos="9355"/>
            </w:tabs>
            <w:jc w:val="center"/>
            <w:rPr>
              <w:rFonts w:ascii="Times New Roman" w:hAnsi="Times New Roman" w:cs="Times New Roman"/>
              <w:sz w:val="20"/>
              <w:szCs w:val="20"/>
            </w:rPr>
          </w:pPr>
          <w:bookmarkStart w:id="1" w:name="_Hlk14681823"/>
          <w:r w:rsidRPr="00BE18B8">
            <w:rPr>
              <w:rFonts w:ascii="Times New Roman" w:hAnsi="Times New Roman" w:cs="Times New Roman"/>
              <w:sz w:val="20"/>
              <w:szCs w:val="20"/>
            </w:rPr>
            <w:t>338/</w:t>
          </w:r>
          <w:r w:rsidRPr="00BE18B8">
            <w:rPr>
              <w:rFonts w:ascii="Times New Roman" w:hAnsi="Times New Roman" w:cs="Times New Roman"/>
              <w:sz w:val="20"/>
              <w:szCs w:val="20"/>
              <w:lang w:val="fr-FR"/>
            </w:rPr>
            <w:t>FR-01.0</w:t>
          </w:r>
          <w:r w:rsidRPr="00BE18B8">
            <w:rPr>
              <w:rFonts w:ascii="Times New Roman" w:hAnsi="Times New Roman" w:cs="Times New Roman"/>
              <w:sz w:val="20"/>
              <w:szCs w:val="20"/>
            </w:rPr>
            <w:t>2</w:t>
          </w:r>
          <w:r w:rsidRPr="00BE18B8">
            <w:rPr>
              <w:rFonts w:ascii="Times New Roman" w:hAnsi="Times New Roman" w:cs="Times New Roman"/>
              <w:sz w:val="20"/>
              <w:szCs w:val="20"/>
              <w:lang w:val="fr-FR"/>
            </w:rPr>
            <w:t>/</w:t>
          </w:r>
          <w:r w:rsidRPr="00BE18B8">
            <w:rPr>
              <w:rFonts w:ascii="Times New Roman" w:hAnsi="Times New Roman" w:cs="Times New Roman"/>
              <w:sz w:val="20"/>
              <w:szCs w:val="20"/>
            </w:rPr>
            <w:t>0</w:t>
          </w:r>
          <w:r w:rsidR="00B812B1">
            <w:rPr>
              <w:rFonts w:ascii="Times New Roman" w:hAnsi="Times New Roman" w:cs="Times New Roman"/>
              <w:sz w:val="20"/>
              <w:szCs w:val="20"/>
            </w:rPr>
            <w:t>26</w:t>
          </w:r>
          <w:r w:rsidRPr="00BE18B8">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77453B" w14:textId="537EC321" w:rsidR="00BE18B8" w:rsidRPr="00BE18B8" w:rsidRDefault="00D25EF6" w:rsidP="00BE18B8">
          <w:pPr>
            <w:tabs>
              <w:tab w:val="center" w:pos="4677"/>
              <w:tab w:val="right" w:pos="9355"/>
            </w:tabs>
            <w:jc w:val="center"/>
            <w:rPr>
              <w:rFonts w:ascii="Times New Roman" w:hAnsi="Times New Roman" w:cs="Times New Roman"/>
              <w:sz w:val="20"/>
              <w:szCs w:val="20"/>
              <w:lang w:val="en-US"/>
            </w:rPr>
          </w:pPr>
          <w:r>
            <w:rPr>
              <w:rFonts w:ascii="Times New Roman" w:hAnsi="Times New Roman" w:cs="Times New Roman"/>
              <w:sz w:val="20"/>
              <w:szCs w:val="20"/>
              <w:lang w:val="en-US"/>
            </w:rPr>
            <w:t>P</w:t>
          </w:r>
          <w:r w:rsidRPr="00D25EF6">
            <w:rPr>
              <w:rFonts w:ascii="Times New Roman" w:hAnsi="Times New Roman" w:cs="Times New Roman"/>
              <w:sz w:val="20"/>
              <w:szCs w:val="20"/>
            </w:rPr>
            <w:t>ainos</w:t>
          </w:r>
          <w:r w:rsidR="00BE18B8" w:rsidRPr="00BE18B8">
            <w:rPr>
              <w:rFonts w:ascii="Times New Roman" w:hAnsi="Times New Roman" w:cs="Times New Roman"/>
              <w:sz w:val="20"/>
              <w:szCs w:val="20"/>
            </w:rPr>
            <w:t xml:space="preserve"> </w:t>
          </w:r>
          <w:r w:rsidR="00BE18B8" w:rsidRPr="00BE18B8">
            <w:rPr>
              <w:rFonts w:ascii="Times New Roman" w:hAnsi="Times New Roman" w:cs="Times New Roman"/>
              <w:sz w:val="20"/>
              <w:szCs w:val="20"/>
              <w:lang w:val="en-US"/>
            </w:rPr>
            <w:t>1</w:t>
          </w:r>
        </w:p>
      </w:tc>
      <w:tc>
        <w:tcPr>
          <w:tcW w:w="5069" w:type="dxa"/>
          <w:tcBorders>
            <w:top w:val="single" w:sz="4" w:space="0" w:color="auto"/>
            <w:left w:val="single" w:sz="4" w:space="0" w:color="auto"/>
            <w:bottom w:val="single" w:sz="4" w:space="0" w:color="auto"/>
            <w:right w:val="single" w:sz="4" w:space="0" w:color="auto"/>
          </w:tcBorders>
          <w:vAlign w:val="center"/>
          <w:hideMark/>
        </w:tcPr>
        <w:p w14:paraId="4F44B88C" w14:textId="129FD4AF" w:rsidR="00BE18B8" w:rsidRPr="005C7CDC" w:rsidRDefault="00D65C4B" w:rsidP="00BE18B8">
          <w:pPr>
            <w:tabs>
              <w:tab w:val="center" w:pos="4677"/>
              <w:tab w:val="right" w:pos="9355"/>
            </w:tabs>
            <w:jc w:val="center"/>
            <w:rPr>
              <w:rFonts w:ascii="Times New Roman" w:hAnsi="Times New Roman" w:cs="Times New Roman"/>
              <w:sz w:val="20"/>
              <w:szCs w:val="20"/>
              <w:lang w:val="fi-FI"/>
            </w:rPr>
          </w:pPr>
          <w:r>
            <w:rPr>
              <w:rFonts w:ascii="Times New Roman" w:hAnsi="Times New Roman" w:cs="Times New Roman"/>
              <w:sz w:val="20"/>
              <w:szCs w:val="20"/>
              <w:lang w:val="fi-FI"/>
            </w:rPr>
            <w:t>Liikelahjojen</w:t>
          </w:r>
          <w:r w:rsidR="00D25EF6" w:rsidRPr="005C7CDC">
            <w:rPr>
              <w:rFonts w:ascii="Times New Roman" w:hAnsi="Times New Roman" w:cs="Times New Roman"/>
              <w:sz w:val="20"/>
              <w:szCs w:val="20"/>
              <w:lang w:val="fi-FI"/>
            </w:rPr>
            <w:t xml:space="preserve"> ja yritys vieraanvaraisuuden vaihdon säännöt</w:t>
          </w:r>
          <w:r w:rsidR="00BE18B8" w:rsidRPr="005C7CDC">
            <w:rPr>
              <w:rFonts w:ascii="Times New Roman" w:hAnsi="Times New Roman" w:cs="Times New Roman"/>
              <w:sz w:val="20"/>
              <w:szCs w:val="20"/>
              <w:lang w:val="fi-FI"/>
            </w:rPr>
            <w:t xml:space="preserve"> </w:t>
          </w:r>
        </w:p>
      </w:tc>
      <w:tc>
        <w:tcPr>
          <w:tcW w:w="833" w:type="dxa"/>
          <w:tcBorders>
            <w:top w:val="single" w:sz="4" w:space="0" w:color="auto"/>
            <w:left w:val="single" w:sz="4" w:space="0" w:color="auto"/>
            <w:bottom w:val="single" w:sz="4" w:space="0" w:color="auto"/>
            <w:right w:val="single" w:sz="4" w:space="0" w:color="auto"/>
          </w:tcBorders>
          <w:vAlign w:val="center"/>
          <w:hideMark/>
        </w:tcPr>
        <w:p w14:paraId="1A68B5D8" w14:textId="07AC0314" w:rsidR="00BE18B8" w:rsidRPr="00BE18B8" w:rsidRDefault="00D25EF6" w:rsidP="00BE18B8">
          <w:pPr>
            <w:tabs>
              <w:tab w:val="center" w:pos="4677"/>
              <w:tab w:val="right" w:pos="9355"/>
            </w:tabs>
            <w:jc w:val="center"/>
            <w:rPr>
              <w:rFonts w:ascii="Times New Roman" w:hAnsi="Times New Roman" w:cs="Times New Roman"/>
              <w:sz w:val="20"/>
              <w:szCs w:val="20"/>
            </w:rPr>
          </w:pPr>
          <w:r>
            <w:rPr>
              <w:rFonts w:ascii="Times New Roman" w:hAnsi="Times New Roman" w:cs="Times New Roman"/>
              <w:sz w:val="20"/>
              <w:szCs w:val="20"/>
              <w:lang w:val="en-US"/>
            </w:rPr>
            <w:t>S</w:t>
          </w:r>
          <w:r w:rsidRPr="00D25EF6">
            <w:rPr>
              <w:rFonts w:ascii="Times New Roman" w:hAnsi="Times New Roman" w:cs="Times New Roman"/>
              <w:sz w:val="20"/>
              <w:szCs w:val="20"/>
            </w:rPr>
            <w:t>ivu</w:t>
          </w:r>
          <w:r w:rsidR="00BE18B8" w:rsidRPr="00BE18B8">
            <w:rPr>
              <w:rFonts w:ascii="Times New Roman" w:hAnsi="Times New Roman" w:cs="Times New Roman"/>
              <w:sz w:val="20"/>
              <w:szCs w:val="20"/>
            </w:rPr>
            <w:t xml:space="preserve">. </w:t>
          </w:r>
          <w:r w:rsidR="00BE18B8" w:rsidRPr="00BE18B8">
            <w:rPr>
              <w:rFonts w:ascii="Times New Roman" w:hAnsi="Times New Roman" w:cs="Times New Roman"/>
              <w:sz w:val="20"/>
              <w:szCs w:val="20"/>
            </w:rPr>
            <w:fldChar w:fldCharType="begin"/>
          </w:r>
          <w:r w:rsidR="00BE18B8" w:rsidRPr="00BE18B8">
            <w:rPr>
              <w:rFonts w:ascii="Times New Roman" w:hAnsi="Times New Roman" w:cs="Times New Roman"/>
              <w:sz w:val="20"/>
              <w:szCs w:val="20"/>
            </w:rPr>
            <w:instrText xml:space="preserve"> PAGE   \* MERGEFORMAT </w:instrText>
          </w:r>
          <w:r w:rsidR="00BE18B8" w:rsidRPr="00BE18B8">
            <w:rPr>
              <w:rFonts w:ascii="Times New Roman" w:hAnsi="Times New Roman" w:cs="Times New Roman"/>
              <w:sz w:val="20"/>
              <w:szCs w:val="20"/>
            </w:rPr>
            <w:fldChar w:fldCharType="separate"/>
          </w:r>
          <w:r w:rsidR="00320716">
            <w:rPr>
              <w:rFonts w:ascii="Times New Roman" w:hAnsi="Times New Roman" w:cs="Times New Roman"/>
              <w:noProof/>
              <w:sz w:val="20"/>
              <w:szCs w:val="20"/>
            </w:rPr>
            <w:t>2</w:t>
          </w:r>
          <w:r w:rsidR="00BE18B8" w:rsidRPr="00BE18B8">
            <w:rPr>
              <w:rFonts w:ascii="Times New Roman" w:hAnsi="Times New Roman" w:cs="Times New Roman"/>
              <w:sz w:val="20"/>
              <w:szCs w:val="20"/>
            </w:rPr>
            <w:fldChar w:fldCharType="end"/>
          </w:r>
        </w:p>
      </w:tc>
    </w:tr>
    <w:bookmarkEnd w:id="1"/>
  </w:tbl>
  <w:p w14:paraId="0DA7BE4F" w14:textId="77777777" w:rsidR="00304BC3" w:rsidRDefault="00304BC3">
    <w:pP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Ind w:w="-5" w:type="dxa"/>
      <w:tblLook w:val="04A0" w:firstRow="1" w:lastRow="0" w:firstColumn="1" w:lastColumn="0" w:noHBand="0" w:noVBand="1"/>
    </w:tblPr>
    <w:tblGrid>
      <w:gridCol w:w="1838"/>
      <w:gridCol w:w="1418"/>
      <w:gridCol w:w="5069"/>
      <w:gridCol w:w="833"/>
    </w:tblGrid>
    <w:tr w:rsidR="00A15326" w14:paraId="1F644228" w14:textId="77777777" w:rsidTr="002A288D">
      <w:trPr>
        <w:trHeight w:val="558"/>
      </w:trPr>
      <w:tc>
        <w:tcPr>
          <w:tcW w:w="1838" w:type="dxa"/>
          <w:tcBorders>
            <w:top w:val="single" w:sz="4" w:space="0" w:color="auto"/>
            <w:left w:val="single" w:sz="4" w:space="0" w:color="auto"/>
            <w:bottom w:val="single" w:sz="4" w:space="0" w:color="auto"/>
            <w:right w:val="single" w:sz="4" w:space="0" w:color="auto"/>
          </w:tcBorders>
          <w:vAlign w:val="center"/>
          <w:hideMark/>
        </w:tcPr>
        <w:p w14:paraId="617B91FE" w14:textId="77777777" w:rsidR="00A15326" w:rsidRPr="00BE18B8" w:rsidRDefault="00A15326" w:rsidP="00A15326">
          <w:pPr>
            <w:tabs>
              <w:tab w:val="center" w:pos="4677"/>
              <w:tab w:val="right" w:pos="9355"/>
            </w:tabs>
            <w:jc w:val="center"/>
            <w:rPr>
              <w:rFonts w:ascii="Times New Roman" w:hAnsi="Times New Roman" w:cs="Times New Roman"/>
              <w:sz w:val="20"/>
              <w:szCs w:val="20"/>
            </w:rPr>
          </w:pPr>
          <w:r w:rsidRPr="00BE18B8">
            <w:rPr>
              <w:rFonts w:ascii="Times New Roman" w:hAnsi="Times New Roman" w:cs="Times New Roman"/>
              <w:sz w:val="20"/>
              <w:szCs w:val="20"/>
            </w:rPr>
            <w:t>338/</w:t>
          </w:r>
          <w:r w:rsidRPr="00BE18B8">
            <w:rPr>
              <w:rFonts w:ascii="Times New Roman" w:hAnsi="Times New Roman" w:cs="Times New Roman"/>
              <w:sz w:val="20"/>
              <w:szCs w:val="20"/>
              <w:lang w:val="fr-FR"/>
            </w:rPr>
            <w:t>FR-01.0</w:t>
          </w:r>
          <w:r w:rsidRPr="00BE18B8">
            <w:rPr>
              <w:rFonts w:ascii="Times New Roman" w:hAnsi="Times New Roman" w:cs="Times New Roman"/>
              <w:sz w:val="20"/>
              <w:szCs w:val="20"/>
            </w:rPr>
            <w:t>2</w:t>
          </w:r>
          <w:r w:rsidRPr="00BE18B8">
            <w:rPr>
              <w:rFonts w:ascii="Times New Roman" w:hAnsi="Times New Roman" w:cs="Times New Roman"/>
              <w:sz w:val="20"/>
              <w:szCs w:val="20"/>
              <w:lang w:val="fr-FR"/>
            </w:rPr>
            <w:t>/</w:t>
          </w:r>
          <w:r w:rsidRPr="00BE18B8">
            <w:rPr>
              <w:rFonts w:ascii="Times New Roman" w:hAnsi="Times New Roman" w:cs="Times New Roman"/>
              <w:sz w:val="20"/>
              <w:szCs w:val="20"/>
            </w:rPr>
            <w:t>0</w:t>
          </w:r>
          <w:r>
            <w:rPr>
              <w:rFonts w:ascii="Times New Roman" w:hAnsi="Times New Roman" w:cs="Times New Roman"/>
              <w:sz w:val="20"/>
              <w:szCs w:val="20"/>
            </w:rPr>
            <w:t>26</w:t>
          </w:r>
          <w:r w:rsidRPr="00BE18B8">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C9CA6FF" w14:textId="09183555" w:rsidR="00A15326" w:rsidRPr="00BE18B8" w:rsidRDefault="00A736D6" w:rsidP="00A15326">
          <w:pPr>
            <w:tabs>
              <w:tab w:val="center" w:pos="4677"/>
              <w:tab w:val="right" w:pos="9355"/>
            </w:tabs>
            <w:jc w:val="center"/>
            <w:rPr>
              <w:rFonts w:ascii="Times New Roman" w:hAnsi="Times New Roman" w:cs="Times New Roman"/>
              <w:sz w:val="20"/>
              <w:szCs w:val="20"/>
              <w:lang w:val="en-US"/>
            </w:rPr>
          </w:pPr>
          <w:r>
            <w:rPr>
              <w:rFonts w:ascii="Times New Roman" w:hAnsi="Times New Roman" w:cs="Times New Roman"/>
              <w:sz w:val="20"/>
              <w:szCs w:val="20"/>
              <w:lang w:val="en-US"/>
            </w:rPr>
            <w:t>P</w:t>
          </w:r>
          <w:r w:rsidRPr="00D25EF6">
            <w:rPr>
              <w:rFonts w:ascii="Times New Roman" w:hAnsi="Times New Roman" w:cs="Times New Roman"/>
              <w:sz w:val="20"/>
              <w:szCs w:val="20"/>
            </w:rPr>
            <w:t>ainos</w:t>
          </w:r>
          <w:r w:rsidRPr="00BE18B8">
            <w:rPr>
              <w:rFonts w:ascii="Times New Roman" w:hAnsi="Times New Roman" w:cs="Times New Roman"/>
              <w:sz w:val="20"/>
              <w:szCs w:val="20"/>
            </w:rPr>
            <w:t xml:space="preserve"> </w:t>
          </w:r>
          <w:r w:rsidRPr="00BE18B8">
            <w:rPr>
              <w:rFonts w:ascii="Times New Roman" w:hAnsi="Times New Roman" w:cs="Times New Roman"/>
              <w:sz w:val="20"/>
              <w:szCs w:val="20"/>
              <w:lang w:val="en-US"/>
            </w:rPr>
            <w:t>1</w:t>
          </w:r>
        </w:p>
      </w:tc>
      <w:tc>
        <w:tcPr>
          <w:tcW w:w="5069" w:type="dxa"/>
          <w:tcBorders>
            <w:top w:val="single" w:sz="4" w:space="0" w:color="auto"/>
            <w:left w:val="single" w:sz="4" w:space="0" w:color="auto"/>
            <w:bottom w:val="single" w:sz="4" w:space="0" w:color="auto"/>
            <w:right w:val="single" w:sz="4" w:space="0" w:color="auto"/>
          </w:tcBorders>
          <w:vAlign w:val="center"/>
          <w:hideMark/>
        </w:tcPr>
        <w:p w14:paraId="00BF69CB" w14:textId="0D262E34" w:rsidR="00A15326" w:rsidRPr="00D65C4B" w:rsidRDefault="00D65C4B" w:rsidP="00A15326">
          <w:pPr>
            <w:tabs>
              <w:tab w:val="center" w:pos="4677"/>
              <w:tab w:val="right" w:pos="9355"/>
            </w:tabs>
            <w:jc w:val="center"/>
            <w:rPr>
              <w:rFonts w:ascii="Times New Roman" w:hAnsi="Times New Roman" w:cs="Times New Roman"/>
              <w:sz w:val="20"/>
              <w:szCs w:val="20"/>
              <w:lang w:val="en-US"/>
            </w:rPr>
          </w:pPr>
          <w:r w:rsidRPr="00D65C4B">
            <w:rPr>
              <w:rFonts w:ascii="Times New Roman" w:hAnsi="Times New Roman" w:cs="Times New Roman"/>
              <w:sz w:val="20"/>
              <w:szCs w:val="20"/>
              <w:lang w:val="en-US"/>
            </w:rPr>
            <w:t>Liikelahjojen</w:t>
          </w:r>
          <w:r w:rsidR="00A736D6" w:rsidRPr="00D65C4B">
            <w:rPr>
              <w:rFonts w:ascii="Times New Roman" w:hAnsi="Times New Roman" w:cs="Times New Roman"/>
              <w:sz w:val="20"/>
              <w:szCs w:val="20"/>
              <w:lang w:val="en-US"/>
            </w:rPr>
            <w:t xml:space="preserve"> ja yritys vieraanvaraisuuden vaihtamisen säännöt</w:t>
          </w:r>
        </w:p>
      </w:tc>
      <w:tc>
        <w:tcPr>
          <w:tcW w:w="833" w:type="dxa"/>
          <w:tcBorders>
            <w:top w:val="single" w:sz="4" w:space="0" w:color="auto"/>
            <w:left w:val="single" w:sz="4" w:space="0" w:color="auto"/>
            <w:bottom w:val="single" w:sz="4" w:space="0" w:color="auto"/>
            <w:right w:val="single" w:sz="4" w:space="0" w:color="auto"/>
          </w:tcBorders>
          <w:vAlign w:val="center"/>
          <w:hideMark/>
        </w:tcPr>
        <w:p w14:paraId="4A4A4C77" w14:textId="1478B00B" w:rsidR="00A15326" w:rsidRPr="00BE18B8" w:rsidRDefault="00A736D6" w:rsidP="00A15326">
          <w:pPr>
            <w:tabs>
              <w:tab w:val="center" w:pos="4677"/>
              <w:tab w:val="right" w:pos="9355"/>
            </w:tabs>
            <w:jc w:val="center"/>
            <w:rPr>
              <w:rFonts w:ascii="Times New Roman" w:hAnsi="Times New Roman" w:cs="Times New Roman"/>
              <w:sz w:val="20"/>
              <w:szCs w:val="20"/>
            </w:rPr>
          </w:pPr>
          <w:r>
            <w:rPr>
              <w:rFonts w:ascii="Times New Roman" w:hAnsi="Times New Roman" w:cs="Times New Roman"/>
              <w:sz w:val="20"/>
              <w:szCs w:val="20"/>
              <w:lang w:val="en-US"/>
            </w:rPr>
            <w:t>S</w:t>
          </w:r>
          <w:r w:rsidRPr="00D25EF6">
            <w:rPr>
              <w:rFonts w:ascii="Times New Roman" w:hAnsi="Times New Roman" w:cs="Times New Roman"/>
              <w:sz w:val="20"/>
              <w:szCs w:val="20"/>
            </w:rPr>
            <w:t>ivu</w:t>
          </w:r>
          <w:proofErr w:type="gramStart"/>
          <w:r w:rsidRPr="00BE18B8">
            <w:rPr>
              <w:rFonts w:ascii="Times New Roman" w:hAnsi="Times New Roman" w:cs="Times New Roman"/>
              <w:sz w:val="20"/>
              <w:szCs w:val="20"/>
            </w:rPr>
            <w:t>.</w:t>
          </w:r>
          <w:r w:rsidR="00A15326" w:rsidRPr="00BE18B8">
            <w:rPr>
              <w:rFonts w:ascii="Times New Roman" w:hAnsi="Times New Roman" w:cs="Times New Roman"/>
              <w:sz w:val="20"/>
              <w:szCs w:val="20"/>
            </w:rPr>
            <w:t>.</w:t>
          </w:r>
          <w:proofErr w:type="gramEnd"/>
          <w:r w:rsidR="00A15326" w:rsidRPr="00BE18B8">
            <w:rPr>
              <w:rFonts w:ascii="Times New Roman" w:hAnsi="Times New Roman" w:cs="Times New Roman"/>
              <w:sz w:val="20"/>
              <w:szCs w:val="20"/>
            </w:rPr>
            <w:t xml:space="preserve"> </w:t>
          </w:r>
          <w:r w:rsidR="00A15326" w:rsidRPr="00BE18B8">
            <w:rPr>
              <w:rFonts w:ascii="Times New Roman" w:hAnsi="Times New Roman" w:cs="Times New Roman"/>
              <w:sz w:val="20"/>
              <w:szCs w:val="20"/>
            </w:rPr>
            <w:fldChar w:fldCharType="begin"/>
          </w:r>
          <w:r w:rsidR="00A15326" w:rsidRPr="00BE18B8">
            <w:rPr>
              <w:rFonts w:ascii="Times New Roman" w:hAnsi="Times New Roman" w:cs="Times New Roman"/>
              <w:sz w:val="20"/>
              <w:szCs w:val="20"/>
            </w:rPr>
            <w:instrText xml:space="preserve"> PAGE   \* MERGEFORMAT </w:instrText>
          </w:r>
          <w:r w:rsidR="00A15326" w:rsidRPr="00BE18B8">
            <w:rPr>
              <w:rFonts w:ascii="Times New Roman" w:hAnsi="Times New Roman" w:cs="Times New Roman"/>
              <w:sz w:val="20"/>
              <w:szCs w:val="20"/>
            </w:rPr>
            <w:fldChar w:fldCharType="separate"/>
          </w:r>
          <w:r w:rsidR="00320716">
            <w:rPr>
              <w:rFonts w:ascii="Times New Roman" w:hAnsi="Times New Roman" w:cs="Times New Roman"/>
              <w:noProof/>
              <w:sz w:val="20"/>
              <w:szCs w:val="20"/>
            </w:rPr>
            <w:t>3</w:t>
          </w:r>
          <w:r w:rsidR="00A15326" w:rsidRPr="00BE18B8">
            <w:rPr>
              <w:rFonts w:ascii="Times New Roman" w:hAnsi="Times New Roman" w:cs="Times New Roman"/>
              <w:sz w:val="20"/>
              <w:szCs w:val="20"/>
            </w:rPr>
            <w:fldChar w:fldCharType="end"/>
          </w:r>
        </w:p>
      </w:tc>
    </w:tr>
  </w:tbl>
  <w:p w14:paraId="67611BAA" w14:textId="2126C440" w:rsidR="00304BC3" w:rsidRPr="00B812B1" w:rsidRDefault="00304BC3" w:rsidP="00A15326">
    <w:pPr>
      <w:pStyle w:val="a4"/>
      <w:ind w:left="1701"/>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0D91C" w14:textId="77777777" w:rsidR="00304BC3" w:rsidRDefault="00304BC3"/>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Ind w:w="-5" w:type="dxa"/>
      <w:tblLook w:val="04A0" w:firstRow="1" w:lastRow="0" w:firstColumn="1" w:lastColumn="0" w:noHBand="0" w:noVBand="1"/>
    </w:tblPr>
    <w:tblGrid>
      <w:gridCol w:w="1838"/>
      <w:gridCol w:w="1418"/>
      <w:gridCol w:w="5069"/>
      <w:gridCol w:w="833"/>
    </w:tblGrid>
    <w:tr w:rsidR="00A15326" w14:paraId="2041DC1F" w14:textId="77777777" w:rsidTr="002A288D">
      <w:trPr>
        <w:trHeight w:val="558"/>
      </w:trPr>
      <w:tc>
        <w:tcPr>
          <w:tcW w:w="1838" w:type="dxa"/>
          <w:tcBorders>
            <w:top w:val="single" w:sz="4" w:space="0" w:color="auto"/>
            <w:left w:val="single" w:sz="4" w:space="0" w:color="auto"/>
            <w:bottom w:val="single" w:sz="4" w:space="0" w:color="auto"/>
            <w:right w:val="single" w:sz="4" w:space="0" w:color="auto"/>
          </w:tcBorders>
          <w:vAlign w:val="center"/>
          <w:hideMark/>
        </w:tcPr>
        <w:p w14:paraId="4E2D8861" w14:textId="77777777" w:rsidR="00A15326" w:rsidRPr="00BE18B8" w:rsidRDefault="00A15326" w:rsidP="00A15326">
          <w:pPr>
            <w:tabs>
              <w:tab w:val="center" w:pos="4677"/>
              <w:tab w:val="right" w:pos="9355"/>
            </w:tabs>
            <w:jc w:val="center"/>
            <w:rPr>
              <w:rFonts w:ascii="Times New Roman" w:hAnsi="Times New Roman" w:cs="Times New Roman"/>
              <w:sz w:val="20"/>
              <w:szCs w:val="20"/>
            </w:rPr>
          </w:pPr>
          <w:r w:rsidRPr="00BE18B8">
            <w:rPr>
              <w:rFonts w:ascii="Times New Roman" w:hAnsi="Times New Roman" w:cs="Times New Roman"/>
              <w:sz w:val="20"/>
              <w:szCs w:val="20"/>
            </w:rPr>
            <w:t>338/</w:t>
          </w:r>
          <w:r w:rsidRPr="00BE18B8">
            <w:rPr>
              <w:rFonts w:ascii="Times New Roman" w:hAnsi="Times New Roman" w:cs="Times New Roman"/>
              <w:sz w:val="20"/>
              <w:szCs w:val="20"/>
              <w:lang w:val="fr-FR"/>
            </w:rPr>
            <w:t>FR-01.0</w:t>
          </w:r>
          <w:r w:rsidRPr="00BE18B8">
            <w:rPr>
              <w:rFonts w:ascii="Times New Roman" w:hAnsi="Times New Roman" w:cs="Times New Roman"/>
              <w:sz w:val="20"/>
              <w:szCs w:val="20"/>
            </w:rPr>
            <w:t>2</w:t>
          </w:r>
          <w:r w:rsidRPr="00BE18B8">
            <w:rPr>
              <w:rFonts w:ascii="Times New Roman" w:hAnsi="Times New Roman" w:cs="Times New Roman"/>
              <w:sz w:val="20"/>
              <w:szCs w:val="20"/>
              <w:lang w:val="fr-FR"/>
            </w:rPr>
            <w:t>/</w:t>
          </w:r>
          <w:r w:rsidRPr="00BE18B8">
            <w:rPr>
              <w:rFonts w:ascii="Times New Roman" w:hAnsi="Times New Roman" w:cs="Times New Roman"/>
              <w:sz w:val="20"/>
              <w:szCs w:val="20"/>
            </w:rPr>
            <w:t>0</w:t>
          </w:r>
          <w:r>
            <w:rPr>
              <w:rFonts w:ascii="Times New Roman" w:hAnsi="Times New Roman" w:cs="Times New Roman"/>
              <w:sz w:val="20"/>
              <w:szCs w:val="20"/>
            </w:rPr>
            <w:t>26</w:t>
          </w:r>
          <w:r w:rsidRPr="00BE18B8">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D5E022" w14:textId="256FAFF2" w:rsidR="00A15326" w:rsidRPr="00BE18B8" w:rsidRDefault="00A736D6" w:rsidP="00A15326">
          <w:pPr>
            <w:tabs>
              <w:tab w:val="center" w:pos="4677"/>
              <w:tab w:val="right" w:pos="9355"/>
            </w:tabs>
            <w:jc w:val="center"/>
            <w:rPr>
              <w:rFonts w:ascii="Times New Roman" w:hAnsi="Times New Roman" w:cs="Times New Roman"/>
              <w:sz w:val="20"/>
              <w:szCs w:val="20"/>
              <w:lang w:val="en-US"/>
            </w:rPr>
          </w:pPr>
          <w:r>
            <w:rPr>
              <w:rFonts w:ascii="Times New Roman" w:hAnsi="Times New Roman" w:cs="Times New Roman"/>
              <w:sz w:val="20"/>
              <w:szCs w:val="20"/>
              <w:lang w:val="en-US"/>
            </w:rPr>
            <w:t>P</w:t>
          </w:r>
          <w:r w:rsidRPr="00D25EF6">
            <w:rPr>
              <w:rFonts w:ascii="Times New Roman" w:hAnsi="Times New Roman" w:cs="Times New Roman"/>
              <w:sz w:val="20"/>
              <w:szCs w:val="20"/>
            </w:rPr>
            <w:t>ainos</w:t>
          </w:r>
          <w:r w:rsidRPr="00BE18B8">
            <w:rPr>
              <w:rFonts w:ascii="Times New Roman" w:hAnsi="Times New Roman" w:cs="Times New Roman"/>
              <w:sz w:val="20"/>
              <w:szCs w:val="20"/>
            </w:rPr>
            <w:t xml:space="preserve"> </w:t>
          </w:r>
          <w:r w:rsidRPr="00BE18B8">
            <w:rPr>
              <w:rFonts w:ascii="Times New Roman" w:hAnsi="Times New Roman" w:cs="Times New Roman"/>
              <w:sz w:val="20"/>
              <w:szCs w:val="20"/>
              <w:lang w:val="en-US"/>
            </w:rPr>
            <w:t>1</w:t>
          </w:r>
        </w:p>
      </w:tc>
      <w:tc>
        <w:tcPr>
          <w:tcW w:w="5069" w:type="dxa"/>
          <w:tcBorders>
            <w:top w:val="single" w:sz="4" w:space="0" w:color="auto"/>
            <w:left w:val="single" w:sz="4" w:space="0" w:color="auto"/>
            <w:bottom w:val="single" w:sz="4" w:space="0" w:color="auto"/>
            <w:right w:val="single" w:sz="4" w:space="0" w:color="auto"/>
          </w:tcBorders>
          <w:vAlign w:val="center"/>
          <w:hideMark/>
        </w:tcPr>
        <w:p w14:paraId="7F044B98" w14:textId="520F942F" w:rsidR="00A15326" w:rsidRPr="00320716" w:rsidRDefault="00A736D6" w:rsidP="00A15326">
          <w:pPr>
            <w:tabs>
              <w:tab w:val="center" w:pos="4677"/>
              <w:tab w:val="right" w:pos="9355"/>
            </w:tabs>
            <w:jc w:val="center"/>
            <w:rPr>
              <w:rFonts w:ascii="Times New Roman" w:hAnsi="Times New Roman" w:cs="Times New Roman"/>
              <w:sz w:val="20"/>
              <w:szCs w:val="20"/>
              <w:lang w:val="en-US"/>
            </w:rPr>
          </w:pPr>
          <w:r w:rsidRPr="00320716">
            <w:rPr>
              <w:rFonts w:ascii="Times New Roman" w:hAnsi="Times New Roman" w:cs="Times New Roman"/>
              <w:sz w:val="20"/>
              <w:szCs w:val="20"/>
              <w:lang w:val="en-US"/>
            </w:rPr>
            <w:t>Liikelahjojen vaihdon ja yritys vieraanvaraisuuden vaihtamisen säännöt</w:t>
          </w:r>
        </w:p>
      </w:tc>
      <w:tc>
        <w:tcPr>
          <w:tcW w:w="833" w:type="dxa"/>
          <w:tcBorders>
            <w:top w:val="single" w:sz="4" w:space="0" w:color="auto"/>
            <w:left w:val="single" w:sz="4" w:space="0" w:color="auto"/>
            <w:bottom w:val="single" w:sz="4" w:space="0" w:color="auto"/>
            <w:right w:val="single" w:sz="4" w:space="0" w:color="auto"/>
          </w:tcBorders>
          <w:vAlign w:val="center"/>
          <w:hideMark/>
        </w:tcPr>
        <w:p w14:paraId="62D4FEDA" w14:textId="44EB00CC" w:rsidR="00A15326" w:rsidRPr="00BE18B8" w:rsidRDefault="00A736D6" w:rsidP="00A15326">
          <w:pPr>
            <w:tabs>
              <w:tab w:val="center" w:pos="4677"/>
              <w:tab w:val="right" w:pos="9355"/>
            </w:tabs>
            <w:jc w:val="center"/>
            <w:rPr>
              <w:rFonts w:ascii="Times New Roman" w:hAnsi="Times New Roman" w:cs="Times New Roman"/>
              <w:sz w:val="20"/>
              <w:szCs w:val="20"/>
            </w:rPr>
          </w:pPr>
          <w:r>
            <w:rPr>
              <w:rFonts w:ascii="Times New Roman" w:hAnsi="Times New Roman" w:cs="Times New Roman"/>
              <w:sz w:val="20"/>
              <w:szCs w:val="20"/>
              <w:lang w:val="en-US"/>
            </w:rPr>
            <w:t>S</w:t>
          </w:r>
          <w:r w:rsidRPr="00D25EF6">
            <w:rPr>
              <w:rFonts w:ascii="Times New Roman" w:hAnsi="Times New Roman" w:cs="Times New Roman"/>
              <w:sz w:val="20"/>
              <w:szCs w:val="20"/>
            </w:rPr>
            <w:t>ivu</w:t>
          </w:r>
          <w:r w:rsidR="00A15326" w:rsidRPr="00BE18B8">
            <w:rPr>
              <w:rFonts w:ascii="Times New Roman" w:hAnsi="Times New Roman" w:cs="Times New Roman"/>
              <w:sz w:val="20"/>
              <w:szCs w:val="20"/>
            </w:rPr>
            <w:t xml:space="preserve">. </w:t>
          </w:r>
          <w:r w:rsidR="00A15326" w:rsidRPr="00BE18B8">
            <w:rPr>
              <w:rFonts w:ascii="Times New Roman" w:hAnsi="Times New Roman" w:cs="Times New Roman"/>
              <w:sz w:val="20"/>
              <w:szCs w:val="20"/>
            </w:rPr>
            <w:fldChar w:fldCharType="begin"/>
          </w:r>
          <w:r w:rsidR="00A15326" w:rsidRPr="00BE18B8">
            <w:rPr>
              <w:rFonts w:ascii="Times New Roman" w:hAnsi="Times New Roman" w:cs="Times New Roman"/>
              <w:sz w:val="20"/>
              <w:szCs w:val="20"/>
            </w:rPr>
            <w:instrText xml:space="preserve"> PAGE   \* MERGEFORMAT </w:instrText>
          </w:r>
          <w:r w:rsidR="00A15326" w:rsidRPr="00BE18B8">
            <w:rPr>
              <w:rFonts w:ascii="Times New Roman" w:hAnsi="Times New Roman" w:cs="Times New Roman"/>
              <w:sz w:val="20"/>
              <w:szCs w:val="20"/>
            </w:rPr>
            <w:fldChar w:fldCharType="separate"/>
          </w:r>
          <w:r w:rsidR="00320716">
            <w:rPr>
              <w:rFonts w:ascii="Times New Roman" w:hAnsi="Times New Roman" w:cs="Times New Roman"/>
              <w:noProof/>
              <w:sz w:val="20"/>
              <w:szCs w:val="20"/>
            </w:rPr>
            <w:t>7</w:t>
          </w:r>
          <w:r w:rsidR="00A15326" w:rsidRPr="00BE18B8">
            <w:rPr>
              <w:rFonts w:ascii="Times New Roman" w:hAnsi="Times New Roman" w:cs="Times New Roman"/>
              <w:sz w:val="20"/>
              <w:szCs w:val="20"/>
            </w:rPr>
            <w:fldChar w:fldCharType="end"/>
          </w:r>
        </w:p>
      </w:tc>
    </w:tr>
  </w:tbl>
  <w:p w14:paraId="5E0A015F" w14:textId="77777777" w:rsidR="00A15326" w:rsidRPr="00B812B1" w:rsidRDefault="00A15326" w:rsidP="00A1532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A5B13"/>
    <w:multiLevelType w:val="multilevel"/>
    <w:tmpl w:val="7DCEC2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5565AC"/>
    <w:multiLevelType w:val="multilevel"/>
    <w:tmpl w:val="6F707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5207F7"/>
    <w:multiLevelType w:val="multilevel"/>
    <w:tmpl w:val="7DCEC2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A74904"/>
    <w:multiLevelType w:val="multilevel"/>
    <w:tmpl w:val="CB88ABD6"/>
    <w:lvl w:ilvl="0">
      <w:start w:val="6"/>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AAB7413"/>
    <w:multiLevelType w:val="multilevel"/>
    <w:tmpl w:val="876E15A6"/>
    <w:lvl w:ilvl="0">
      <w:start w:val="7"/>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ru-RU" w:vendorID="64" w:dllVersion="4096" w:nlCheck="1" w:checkStyle="0"/>
  <w:activeWritingStyle w:appName="MSWord" w:lang="fi-FI"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proofState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BC3"/>
    <w:rsid w:val="000249C3"/>
    <w:rsid w:val="00031445"/>
    <w:rsid w:val="000A7F5E"/>
    <w:rsid w:val="000C3015"/>
    <w:rsid w:val="00145970"/>
    <w:rsid w:val="00167E20"/>
    <w:rsid w:val="001B5A29"/>
    <w:rsid w:val="002240BC"/>
    <w:rsid w:val="00224817"/>
    <w:rsid w:val="002270F8"/>
    <w:rsid w:val="002B11D8"/>
    <w:rsid w:val="002B4141"/>
    <w:rsid w:val="002B45A9"/>
    <w:rsid w:val="002D333D"/>
    <w:rsid w:val="00304BC3"/>
    <w:rsid w:val="00320716"/>
    <w:rsid w:val="003650FD"/>
    <w:rsid w:val="003828E5"/>
    <w:rsid w:val="003B6260"/>
    <w:rsid w:val="003D5CB1"/>
    <w:rsid w:val="003F7CFE"/>
    <w:rsid w:val="00410A1A"/>
    <w:rsid w:val="00422E5A"/>
    <w:rsid w:val="0045197F"/>
    <w:rsid w:val="00453C25"/>
    <w:rsid w:val="00462A17"/>
    <w:rsid w:val="00493D42"/>
    <w:rsid w:val="00494221"/>
    <w:rsid w:val="004A1857"/>
    <w:rsid w:val="00515FF2"/>
    <w:rsid w:val="00543C73"/>
    <w:rsid w:val="00562853"/>
    <w:rsid w:val="0058558A"/>
    <w:rsid w:val="005C3693"/>
    <w:rsid w:val="005C7CDC"/>
    <w:rsid w:val="005D21D1"/>
    <w:rsid w:val="005D6597"/>
    <w:rsid w:val="0064511B"/>
    <w:rsid w:val="00652BFC"/>
    <w:rsid w:val="00664646"/>
    <w:rsid w:val="00732CCF"/>
    <w:rsid w:val="007E6D4E"/>
    <w:rsid w:val="00827A80"/>
    <w:rsid w:val="00835424"/>
    <w:rsid w:val="00847628"/>
    <w:rsid w:val="00847F4A"/>
    <w:rsid w:val="00850E4F"/>
    <w:rsid w:val="0088513C"/>
    <w:rsid w:val="008950DC"/>
    <w:rsid w:val="008C27A3"/>
    <w:rsid w:val="008C32A7"/>
    <w:rsid w:val="008F1CA6"/>
    <w:rsid w:val="00937868"/>
    <w:rsid w:val="009448D2"/>
    <w:rsid w:val="00983DF4"/>
    <w:rsid w:val="00987208"/>
    <w:rsid w:val="009971D8"/>
    <w:rsid w:val="009B1A45"/>
    <w:rsid w:val="00A13EF6"/>
    <w:rsid w:val="00A15326"/>
    <w:rsid w:val="00A1781A"/>
    <w:rsid w:val="00A53CB3"/>
    <w:rsid w:val="00A736D6"/>
    <w:rsid w:val="00A90404"/>
    <w:rsid w:val="00AA72DE"/>
    <w:rsid w:val="00AE0229"/>
    <w:rsid w:val="00B812B1"/>
    <w:rsid w:val="00BB2096"/>
    <w:rsid w:val="00BD0587"/>
    <w:rsid w:val="00BE18B8"/>
    <w:rsid w:val="00BE75CA"/>
    <w:rsid w:val="00C025E3"/>
    <w:rsid w:val="00C30A63"/>
    <w:rsid w:val="00C73666"/>
    <w:rsid w:val="00CA102E"/>
    <w:rsid w:val="00CD35FF"/>
    <w:rsid w:val="00D0102D"/>
    <w:rsid w:val="00D25EF6"/>
    <w:rsid w:val="00D65C4B"/>
    <w:rsid w:val="00D76A98"/>
    <w:rsid w:val="00DA7F5A"/>
    <w:rsid w:val="00E00320"/>
    <w:rsid w:val="00E63FCF"/>
    <w:rsid w:val="00E754EB"/>
    <w:rsid w:val="00E76DC4"/>
    <w:rsid w:val="00EC5041"/>
    <w:rsid w:val="00EE1ADA"/>
    <w:rsid w:val="00EE285B"/>
    <w:rsid w:val="00F35A35"/>
    <w:rsid w:val="00F56F4A"/>
    <w:rsid w:val="00F909EF"/>
    <w:rsid w:val="00FB6CE7"/>
    <w:rsid w:val="00FC6B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5EA2C"/>
  <w15:docId w15:val="{266BB003-877D-41F1-BFD9-95B32881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8"/>
      <w:szCs w:val="28"/>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28"/>
      <w:szCs w:val="28"/>
      <w:u w:val="none"/>
    </w:rPr>
  </w:style>
  <w:style w:type="character" w:customStyle="1" w:styleId="2">
    <w:name w:val="Оглавление 2 Знак"/>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HeaderorfooterBold">
    <w:name w:val="Header or footer + Bold"/>
    <w:basedOn w:val="Headerorfooter"/>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Heading2">
    <w:name w:val="Heading #2_"/>
    <w:basedOn w:val="a0"/>
    <w:link w:val="Heading20"/>
    <w:rPr>
      <w:rFonts w:ascii="Times New Roman" w:eastAsia="Times New Roman" w:hAnsi="Times New Roman" w:cs="Times New Roman"/>
      <w:b/>
      <w:bCs/>
      <w:i w:val="0"/>
      <w:iCs w:val="0"/>
      <w:smallCaps w:val="0"/>
      <w:strike w:val="0"/>
      <w:sz w:val="28"/>
      <w:szCs w:val="28"/>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Bodytext20">
    <w:name w:val="Body text (2)"/>
    <w:basedOn w:val="a"/>
    <w:link w:val="Bodytext2"/>
    <w:pPr>
      <w:shd w:val="clear" w:color="auto" w:fill="FFFFFF"/>
      <w:spacing w:after="4140" w:line="322" w:lineRule="exact"/>
    </w:pPr>
    <w:rPr>
      <w:rFonts w:ascii="Times New Roman" w:eastAsia="Times New Roman" w:hAnsi="Times New Roman" w:cs="Times New Roman"/>
      <w:sz w:val="28"/>
      <w:szCs w:val="28"/>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sz w:val="28"/>
      <w:szCs w:val="28"/>
    </w:rPr>
  </w:style>
  <w:style w:type="paragraph" w:customStyle="1" w:styleId="Heading10">
    <w:name w:val="Heading #1"/>
    <w:basedOn w:val="a"/>
    <w:link w:val="Heading1"/>
    <w:pPr>
      <w:shd w:val="clear" w:color="auto" w:fill="FFFFFF"/>
      <w:spacing w:before="300" w:line="0" w:lineRule="atLeast"/>
      <w:outlineLvl w:val="0"/>
    </w:pPr>
    <w:rPr>
      <w:rFonts w:ascii="Times New Roman" w:eastAsia="Times New Roman" w:hAnsi="Times New Roman" w:cs="Times New Roman"/>
      <w:b/>
      <w:bCs/>
      <w:sz w:val="28"/>
      <w:szCs w:val="28"/>
    </w:rPr>
  </w:style>
  <w:style w:type="paragraph" w:styleId="20">
    <w:name w:val="toc 2"/>
    <w:basedOn w:val="a"/>
    <w:link w:val="2"/>
    <w:autoRedefine/>
    <w:pPr>
      <w:shd w:val="clear" w:color="auto" w:fill="FFFFFF"/>
      <w:spacing w:after="180" w:line="0" w:lineRule="atLeast"/>
      <w:jc w:val="both"/>
    </w:pPr>
    <w:rPr>
      <w:rFonts w:ascii="Times New Roman" w:eastAsia="Times New Roman" w:hAnsi="Times New Roman" w:cs="Times New Roman"/>
      <w:sz w:val="28"/>
      <w:szCs w:val="28"/>
    </w:rPr>
  </w:style>
  <w:style w:type="paragraph" w:customStyle="1" w:styleId="Heading20">
    <w:name w:val="Heading #2"/>
    <w:basedOn w:val="a"/>
    <w:link w:val="Heading2"/>
    <w:pPr>
      <w:shd w:val="clear" w:color="auto" w:fill="FFFFFF"/>
      <w:spacing w:after="420" w:line="0" w:lineRule="atLeast"/>
      <w:jc w:val="both"/>
      <w:outlineLvl w:val="1"/>
    </w:pPr>
    <w:rPr>
      <w:rFonts w:ascii="Times New Roman" w:eastAsia="Times New Roman" w:hAnsi="Times New Roman" w:cs="Times New Roman"/>
      <w:b/>
      <w:bCs/>
      <w:sz w:val="28"/>
      <w:szCs w:val="28"/>
    </w:rPr>
  </w:style>
  <w:style w:type="paragraph" w:styleId="a4">
    <w:name w:val="header"/>
    <w:basedOn w:val="a"/>
    <w:link w:val="a5"/>
    <w:uiPriority w:val="99"/>
    <w:unhideWhenUsed/>
    <w:rsid w:val="00A53CB3"/>
    <w:pPr>
      <w:tabs>
        <w:tab w:val="center" w:pos="4536"/>
        <w:tab w:val="right" w:pos="9072"/>
      </w:tabs>
    </w:pPr>
  </w:style>
  <w:style w:type="character" w:customStyle="1" w:styleId="a5">
    <w:name w:val="Верхний колонтитул Знак"/>
    <w:basedOn w:val="a0"/>
    <w:link w:val="a4"/>
    <w:uiPriority w:val="99"/>
    <w:rsid w:val="00A53CB3"/>
    <w:rPr>
      <w:color w:val="000000"/>
    </w:rPr>
  </w:style>
  <w:style w:type="paragraph" w:styleId="a6">
    <w:name w:val="footer"/>
    <w:basedOn w:val="a"/>
    <w:link w:val="a7"/>
    <w:uiPriority w:val="99"/>
    <w:unhideWhenUsed/>
    <w:rsid w:val="00A53CB3"/>
    <w:pPr>
      <w:tabs>
        <w:tab w:val="center" w:pos="4536"/>
        <w:tab w:val="right" w:pos="9072"/>
      </w:tabs>
    </w:pPr>
  </w:style>
  <w:style w:type="character" w:customStyle="1" w:styleId="a7">
    <w:name w:val="Нижний колонтитул Знак"/>
    <w:basedOn w:val="a0"/>
    <w:link w:val="a6"/>
    <w:uiPriority w:val="99"/>
    <w:rsid w:val="00A53CB3"/>
    <w:rPr>
      <w:color w:val="000000"/>
    </w:rPr>
  </w:style>
  <w:style w:type="paragraph" w:customStyle="1" w:styleId="paragraph">
    <w:name w:val="paragraph"/>
    <w:basedOn w:val="a"/>
    <w:rsid w:val="00C30A63"/>
    <w:pPr>
      <w:widowControl/>
      <w:spacing w:before="100" w:beforeAutospacing="1" w:after="100" w:afterAutospacing="1"/>
    </w:pPr>
    <w:rPr>
      <w:rFonts w:ascii="Times New Roman" w:eastAsia="Times New Roman" w:hAnsi="Times New Roman" w:cs="Times New Roman"/>
      <w:color w:val="auto"/>
      <w:lang w:val="fr-FR" w:eastAsia="fr-FR" w:bidi="ar-SA"/>
    </w:rPr>
  </w:style>
  <w:style w:type="character" w:customStyle="1" w:styleId="normaltextrun">
    <w:name w:val="normaltextrun"/>
    <w:basedOn w:val="a0"/>
    <w:rsid w:val="00C30A63"/>
  </w:style>
  <w:style w:type="character" w:customStyle="1" w:styleId="eop">
    <w:name w:val="eop"/>
    <w:basedOn w:val="a0"/>
    <w:rsid w:val="00C30A63"/>
  </w:style>
  <w:style w:type="character" w:customStyle="1" w:styleId="spellingerror">
    <w:name w:val="spellingerror"/>
    <w:basedOn w:val="a0"/>
    <w:rsid w:val="00C30A63"/>
  </w:style>
  <w:style w:type="table" w:styleId="a8">
    <w:name w:val="Table Grid"/>
    <w:basedOn w:val="a1"/>
    <w:uiPriority w:val="59"/>
    <w:rsid w:val="00BE18B8"/>
    <w:pPr>
      <w:widowControl/>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uiPriority w:val="59"/>
    <w:rsid w:val="00BE18B8"/>
    <w:pPr>
      <w:widowControl/>
    </w:pPr>
    <w:rPr>
      <w:rFonts w:asciiTheme="minorHAnsi" w:eastAsiaTheme="minorEastAsia" w:hAnsiTheme="minorHAnsi" w:cstheme="minorBidi"/>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AA72DE"/>
    <w:rPr>
      <w:sz w:val="16"/>
      <w:szCs w:val="16"/>
    </w:rPr>
  </w:style>
  <w:style w:type="paragraph" w:styleId="aa">
    <w:name w:val="annotation text"/>
    <w:basedOn w:val="a"/>
    <w:link w:val="ab"/>
    <w:uiPriority w:val="99"/>
    <w:semiHidden/>
    <w:unhideWhenUsed/>
    <w:rsid w:val="00AA72DE"/>
    <w:rPr>
      <w:sz w:val="20"/>
      <w:szCs w:val="20"/>
    </w:rPr>
  </w:style>
  <w:style w:type="character" w:customStyle="1" w:styleId="ab">
    <w:name w:val="Текст примечания Знак"/>
    <w:basedOn w:val="a0"/>
    <w:link w:val="aa"/>
    <w:uiPriority w:val="99"/>
    <w:semiHidden/>
    <w:rsid w:val="00AA72DE"/>
    <w:rPr>
      <w:color w:val="000000"/>
      <w:sz w:val="20"/>
      <w:szCs w:val="20"/>
    </w:rPr>
  </w:style>
  <w:style w:type="paragraph" w:styleId="ac">
    <w:name w:val="annotation subject"/>
    <w:basedOn w:val="aa"/>
    <w:next w:val="aa"/>
    <w:link w:val="ad"/>
    <w:uiPriority w:val="99"/>
    <w:semiHidden/>
    <w:unhideWhenUsed/>
    <w:rsid w:val="00AA72DE"/>
    <w:rPr>
      <w:b/>
      <w:bCs/>
    </w:rPr>
  </w:style>
  <w:style w:type="character" w:customStyle="1" w:styleId="ad">
    <w:name w:val="Тема примечания Знак"/>
    <w:basedOn w:val="ab"/>
    <w:link w:val="ac"/>
    <w:uiPriority w:val="99"/>
    <w:semiHidden/>
    <w:rsid w:val="00AA72DE"/>
    <w:rPr>
      <w:b/>
      <w:bCs/>
      <w:color w:val="000000"/>
      <w:sz w:val="20"/>
      <w:szCs w:val="20"/>
    </w:rPr>
  </w:style>
  <w:style w:type="paragraph" w:styleId="ae">
    <w:name w:val="Balloon Text"/>
    <w:basedOn w:val="a"/>
    <w:link w:val="af"/>
    <w:uiPriority w:val="99"/>
    <w:semiHidden/>
    <w:unhideWhenUsed/>
    <w:rsid w:val="00AA72DE"/>
    <w:rPr>
      <w:rFonts w:ascii="Segoe UI" w:hAnsi="Segoe UI" w:cs="Segoe UI"/>
      <w:sz w:val="18"/>
      <w:szCs w:val="18"/>
    </w:rPr>
  </w:style>
  <w:style w:type="character" w:customStyle="1" w:styleId="af">
    <w:name w:val="Текст выноски Знак"/>
    <w:basedOn w:val="a0"/>
    <w:link w:val="ae"/>
    <w:uiPriority w:val="99"/>
    <w:semiHidden/>
    <w:rsid w:val="00AA72D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0869">
      <w:bodyDiv w:val="1"/>
      <w:marLeft w:val="0"/>
      <w:marRight w:val="0"/>
      <w:marTop w:val="0"/>
      <w:marBottom w:val="0"/>
      <w:divBdr>
        <w:top w:val="none" w:sz="0" w:space="0" w:color="auto"/>
        <w:left w:val="none" w:sz="0" w:space="0" w:color="auto"/>
        <w:bottom w:val="none" w:sz="0" w:space="0" w:color="auto"/>
        <w:right w:val="none" w:sz="0" w:space="0" w:color="auto"/>
      </w:divBdr>
      <w:divsChild>
        <w:div w:id="314460472">
          <w:marLeft w:val="0"/>
          <w:marRight w:val="0"/>
          <w:marTop w:val="0"/>
          <w:marBottom w:val="0"/>
          <w:divBdr>
            <w:top w:val="none" w:sz="0" w:space="0" w:color="auto"/>
            <w:left w:val="none" w:sz="0" w:space="0" w:color="auto"/>
            <w:bottom w:val="none" w:sz="0" w:space="0" w:color="auto"/>
            <w:right w:val="none" w:sz="0" w:space="0" w:color="auto"/>
          </w:divBdr>
        </w:div>
        <w:div w:id="2138182998">
          <w:marLeft w:val="0"/>
          <w:marRight w:val="0"/>
          <w:marTop w:val="0"/>
          <w:marBottom w:val="0"/>
          <w:divBdr>
            <w:top w:val="none" w:sz="0" w:space="0" w:color="auto"/>
            <w:left w:val="none" w:sz="0" w:space="0" w:color="auto"/>
            <w:bottom w:val="none" w:sz="0" w:space="0" w:color="auto"/>
            <w:right w:val="none" w:sz="0" w:space="0" w:color="auto"/>
          </w:divBdr>
        </w:div>
        <w:div w:id="274220114">
          <w:marLeft w:val="0"/>
          <w:marRight w:val="0"/>
          <w:marTop w:val="0"/>
          <w:marBottom w:val="0"/>
          <w:divBdr>
            <w:top w:val="none" w:sz="0" w:space="0" w:color="auto"/>
            <w:left w:val="none" w:sz="0" w:space="0" w:color="auto"/>
            <w:bottom w:val="none" w:sz="0" w:space="0" w:color="auto"/>
            <w:right w:val="none" w:sz="0" w:space="0" w:color="auto"/>
          </w:divBdr>
        </w:div>
        <w:div w:id="345206611">
          <w:marLeft w:val="0"/>
          <w:marRight w:val="0"/>
          <w:marTop w:val="0"/>
          <w:marBottom w:val="0"/>
          <w:divBdr>
            <w:top w:val="none" w:sz="0" w:space="0" w:color="auto"/>
            <w:left w:val="none" w:sz="0" w:space="0" w:color="auto"/>
            <w:bottom w:val="none" w:sz="0" w:space="0" w:color="auto"/>
            <w:right w:val="none" w:sz="0" w:space="0" w:color="auto"/>
          </w:divBdr>
        </w:div>
        <w:div w:id="2061246117">
          <w:marLeft w:val="0"/>
          <w:marRight w:val="0"/>
          <w:marTop w:val="0"/>
          <w:marBottom w:val="0"/>
          <w:divBdr>
            <w:top w:val="none" w:sz="0" w:space="0" w:color="auto"/>
            <w:left w:val="none" w:sz="0" w:space="0" w:color="auto"/>
            <w:bottom w:val="none" w:sz="0" w:space="0" w:color="auto"/>
            <w:right w:val="none" w:sz="0" w:space="0" w:color="auto"/>
          </w:divBdr>
          <w:divsChild>
            <w:div w:id="1560284561">
              <w:marLeft w:val="-75"/>
              <w:marRight w:val="0"/>
              <w:marTop w:val="30"/>
              <w:marBottom w:val="30"/>
              <w:divBdr>
                <w:top w:val="none" w:sz="0" w:space="0" w:color="auto"/>
                <w:left w:val="none" w:sz="0" w:space="0" w:color="auto"/>
                <w:bottom w:val="none" w:sz="0" w:space="0" w:color="auto"/>
                <w:right w:val="none" w:sz="0" w:space="0" w:color="auto"/>
              </w:divBdr>
              <w:divsChild>
                <w:div w:id="364065378">
                  <w:marLeft w:val="0"/>
                  <w:marRight w:val="0"/>
                  <w:marTop w:val="0"/>
                  <w:marBottom w:val="0"/>
                  <w:divBdr>
                    <w:top w:val="none" w:sz="0" w:space="0" w:color="auto"/>
                    <w:left w:val="none" w:sz="0" w:space="0" w:color="auto"/>
                    <w:bottom w:val="none" w:sz="0" w:space="0" w:color="auto"/>
                    <w:right w:val="none" w:sz="0" w:space="0" w:color="auto"/>
                  </w:divBdr>
                  <w:divsChild>
                    <w:div w:id="1902592806">
                      <w:marLeft w:val="0"/>
                      <w:marRight w:val="0"/>
                      <w:marTop w:val="0"/>
                      <w:marBottom w:val="0"/>
                      <w:divBdr>
                        <w:top w:val="none" w:sz="0" w:space="0" w:color="auto"/>
                        <w:left w:val="none" w:sz="0" w:space="0" w:color="auto"/>
                        <w:bottom w:val="none" w:sz="0" w:space="0" w:color="auto"/>
                        <w:right w:val="none" w:sz="0" w:space="0" w:color="auto"/>
                      </w:divBdr>
                    </w:div>
                  </w:divsChild>
                </w:div>
                <w:div w:id="66585483">
                  <w:marLeft w:val="0"/>
                  <w:marRight w:val="0"/>
                  <w:marTop w:val="0"/>
                  <w:marBottom w:val="0"/>
                  <w:divBdr>
                    <w:top w:val="none" w:sz="0" w:space="0" w:color="auto"/>
                    <w:left w:val="none" w:sz="0" w:space="0" w:color="auto"/>
                    <w:bottom w:val="none" w:sz="0" w:space="0" w:color="auto"/>
                    <w:right w:val="none" w:sz="0" w:space="0" w:color="auto"/>
                  </w:divBdr>
                  <w:divsChild>
                    <w:div w:id="2138180439">
                      <w:marLeft w:val="0"/>
                      <w:marRight w:val="0"/>
                      <w:marTop w:val="0"/>
                      <w:marBottom w:val="0"/>
                      <w:divBdr>
                        <w:top w:val="none" w:sz="0" w:space="0" w:color="auto"/>
                        <w:left w:val="none" w:sz="0" w:space="0" w:color="auto"/>
                        <w:bottom w:val="none" w:sz="0" w:space="0" w:color="auto"/>
                        <w:right w:val="none" w:sz="0" w:space="0" w:color="auto"/>
                      </w:divBdr>
                    </w:div>
                  </w:divsChild>
                </w:div>
                <w:div w:id="2073504120">
                  <w:marLeft w:val="0"/>
                  <w:marRight w:val="0"/>
                  <w:marTop w:val="0"/>
                  <w:marBottom w:val="0"/>
                  <w:divBdr>
                    <w:top w:val="none" w:sz="0" w:space="0" w:color="auto"/>
                    <w:left w:val="none" w:sz="0" w:space="0" w:color="auto"/>
                    <w:bottom w:val="none" w:sz="0" w:space="0" w:color="auto"/>
                    <w:right w:val="none" w:sz="0" w:space="0" w:color="auto"/>
                  </w:divBdr>
                  <w:divsChild>
                    <w:div w:id="2009088698">
                      <w:marLeft w:val="0"/>
                      <w:marRight w:val="0"/>
                      <w:marTop w:val="0"/>
                      <w:marBottom w:val="0"/>
                      <w:divBdr>
                        <w:top w:val="none" w:sz="0" w:space="0" w:color="auto"/>
                        <w:left w:val="none" w:sz="0" w:space="0" w:color="auto"/>
                        <w:bottom w:val="none" w:sz="0" w:space="0" w:color="auto"/>
                        <w:right w:val="none" w:sz="0" w:space="0" w:color="auto"/>
                      </w:divBdr>
                    </w:div>
                  </w:divsChild>
                </w:div>
                <w:div w:id="454494248">
                  <w:marLeft w:val="0"/>
                  <w:marRight w:val="0"/>
                  <w:marTop w:val="0"/>
                  <w:marBottom w:val="0"/>
                  <w:divBdr>
                    <w:top w:val="none" w:sz="0" w:space="0" w:color="auto"/>
                    <w:left w:val="none" w:sz="0" w:space="0" w:color="auto"/>
                    <w:bottom w:val="none" w:sz="0" w:space="0" w:color="auto"/>
                    <w:right w:val="none" w:sz="0" w:space="0" w:color="auto"/>
                  </w:divBdr>
                  <w:divsChild>
                    <w:div w:id="18314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18636">
          <w:marLeft w:val="0"/>
          <w:marRight w:val="0"/>
          <w:marTop w:val="0"/>
          <w:marBottom w:val="0"/>
          <w:divBdr>
            <w:top w:val="none" w:sz="0" w:space="0" w:color="auto"/>
            <w:left w:val="none" w:sz="0" w:space="0" w:color="auto"/>
            <w:bottom w:val="none" w:sz="0" w:space="0" w:color="auto"/>
            <w:right w:val="none" w:sz="0" w:space="0" w:color="auto"/>
          </w:divBdr>
        </w:div>
        <w:div w:id="1530490767">
          <w:marLeft w:val="0"/>
          <w:marRight w:val="0"/>
          <w:marTop w:val="0"/>
          <w:marBottom w:val="0"/>
          <w:divBdr>
            <w:top w:val="none" w:sz="0" w:space="0" w:color="auto"/>
            <w:left w:val="none" w:sz="0" w:space="0" w:color="auto"/>
            <w:bottom w:val="none" w:sz="0" w:space="0" w:color="auto"/>
            <w:right w:val="none" w:sz="0" w:space="0" w:color="auto"/>
          </w:divBdr>
        </w:div>
        <w:div w:id="663971028">
          <w:marLeft w:val="0"/>
          <w:marRight w:val="0"/>
          <w:marTop w:val="0"/>
          <w:marBottom w:val="0"/>
          <w:divBdr>
            <w:top w:val="none" w:sz="0" w:space="0" w:color="auto"/>
            <w:left w:val="none" w:sz="0" w:space="0" w:color="auto"/>
            <w:bottom w:val="none" w:sz="0" w:space="0" w:color="auto"/>
            <w:right w:val="none" w:sz="0" w:space="0" w:color="auto"/>
          </w:divBdr>
          <w:divsChild>
            <w:div w:id="887688621">
              <w:marLeft w:val="-75"/>
              <w:marRight w:val="0"/>
              <w:marTop w:val="30"/>
              <w:marBottom w:val="30"/>
              <w:divBdr>
                <w:top w:val="none" w:sz="0" w:space="0" w:color="auto"/>
                <w:left w:val="none" w:sz="0" w:space="0" w:color="auto"/>
                <w:bottom w:val="none" w:sz="0" w:space="0" w:color="auto"/>
                <w:right w:val="none" w:sz="0" w:space="0" w:color="auto"/>
              </w:divBdr>
              <w:divsChild>
                <w:div w:id="1031304131">
                  <w:marLeft w:val="0"/>
                  <w:marRight w:val="0"/>
                  <w:marTop w:val="0"/>
                  <w:marBottom w:val="0"/>
                  <w:divBdr>
                    <w:top w:val="none" w:sz="0" w:space="0" w:color="auto"/>
                    <w:left w:val="none" w:sz="0" w:space="0" w:color="auto"/>
                    <w:bottom w:val="none" w:sz="0" w:space="0" w:color="auto"/>
                    <w:right w:val="none" w:sz="0" w:space="0" w:color="auto"/>
                  </w:divBdr>
                  <w:divsChild>
                    <w:div w:id="1645692502">
                      <w:marLeft w:val="0"/>
                      <w:marRight w:val="0"/>
                      <w:marTop w:val="0"/>
                      <w:marBottom w:val="0"/>
                      <w:divBdr>
                        <w:top w:val="none" w:sz="0" w:space="0" w:color="auto"/>
                        <w:left w:val="none" w:sz="0" w:space="0" w:color="auto"/>
                        <w:bottom w:val="none" w:sz="0" w:space="0" w:color="auto"/>
                        <w:right w:val="none" w:sz="0" w:space="0" w:color="auto"/>
                      </w:divBdr>
                    </w:div>
                    <w:div w:id="2070952222">
                      <w:marLeft w:val="0"/>
                      <w:marRight w:val="0"/>
                      <w:marTop w:val="0"/>
                      <w:marBottom w:val="0"/>
                      <w:divBdr>
                        <w:top w:val="none" w:sz="0" w:space="0" w:color="auto"/>
                        <w:left w:val="none" w:sz="0" w:space="0" w:color="auto"/>
                        <w:bottom w:val="none" w:sz="0" w:space="0" w:color="auto"/>
                        <w:right w:val="none" w:sz="0" w:space="0" w:color="auto"/>
                      </w:divBdr>
                    </w:div>
                    <w:div w:id="1535118859">
                      <w:marLeft w:val="0"/>
                      <w:marRight w:val="0"/>
                      <w:marTop w:val="0"/>
                      <w:marBottom w:val="0"/>
                      <w:divBdr>
                        <w:top w:val="none" w:sz="0" w:space="0" w:color="auto"/>
                        <w:left w:val="none" w:sz="0" w:space="0" w:color="auto"/>
                        <w:bottom w:val="none" w:sz="0" w:space="0" w:color="auto"/>
                        <w:right w:val="none" w:sz="0" w:space="0" w:color="auto"/>
                      </w:divBdr>
                    </w:div>
                  </w:divsChild>
                </w:div>
                <w:div w:id="466320526">
                  <w:marLeft w:val="0"/>
                  <w:marRight w:val="0"/>
                  <w:marTop w:val="0"/>
                  <w:marBottom w:val="0"/>
                  <w:divBdr>
                    <w:top w:val="none" w:sz="0" w:space="0" w:color="auto"/>
                    <w:left w:val="none" w:sz="0" w:space="0" w:color="auto"/>
                    <w:bottom w:val="none" w:sz="0" w:space="0" w:color="auto"/>
                    <w:right w:val="none" w:sz="0" w:space="0" w:color="auto"/>
                  </w:divBdr>
                  <w:divsChild>
                    <w:div w:id="827861793">
                      <w:marLeft w:val="0"/>
                      <w:marRight w:val="0"/>
                      <w:marTop w:val="0"/>
                      <w:marBottom w:val="0"/>
                      <w:divBdr>
                        <w:top w:val="none" w:sz="0" w:space="0" w:color="auto"/>
                        <w:left w:val="none" w:sz="0" w:space="0" w:color="auto"/>
                        <w:bottom w:val="none" w:sz="0" w:space="0" w:color="auto"/>
                        <w:right w:val="none" w:sz="0" w:space="0" w:color="auto"/>
                      </w:divBdr>
                    </w:div>
                    <w:div w:id="727458584">
                      <w:marLeft w:val="0"/>
                      <w:marRight w:val="0"/>
                      <w:marTop w:val="0"/>
                      <w:marBottom w:val="0"/>
                      <w:divBdr>
                        <w:top w:val="none" w:sz="0" w:space="0" w:color="auto"/>
                        <w:left w:val="none" w:sz="0" w:space="0" w:color="auto"/>
                        <w:bottom w:val="none" w:sz="0" w:space="0" w:color="auto"/>
                        <w:right w:val="none" w:sz="0" w:space="0" w:color="auto"/>
                      </w:divBdr>
                    </w:div>
                    <w:div w:id="1719431880">
                      <w:marLeft w:val="0"/>
                      <w:marRight w:val="0"/>
                      <w:marTop w:val="0"/>
                      <w:marBottom w:val="0"/>
                      <w:divBdr>
                        <w:top w:val="none" w:sz="0" w:space="0" w:color="auto"/>
                        <w:left w:val="none" w:sz="0" w:space="0" w:color="auto"/>
                        <w:bottom w:val="none" w:sz="0" w:space="0" w:color="auto"/>
                        <w:right w:val="none" w:sz="0" w:space="0" w:color="auto"/>
                      </w:divBdr>
                    </w:div>
                  </w:divsChild>
                </w:div>
                <w:div w:id="425350591">
                  <w:marLeft w:val="0"/>
                  <w:marRight w:val="0"/>
                  <w:marTop w:val="0"/>
                  <w:marBottom w:val="0"/>
                  <w:divBdr>
                    <w:top w:val="none" w:sz="0" w:space="0" w:color="auto"/>
                    <w:left w:val="none" w:sz="0" w:space="0" w:color="auto"/>
                    <w:bottom w:val="none" w:sz="0" w:space="0" w:color="auto"/>
                    <w:right w:val="none" w:sz="0" w:space="0" w:color="auto"/>
                  </w:divBdr>
                  <w:divsChild>
                    <w:div w:id="1938631724">
                      <w:marLeft w:val="0"/>
                      <w:marRight w:val="0"/>
                      <w:marTop w:val="0"/>
                      <w:marBottom w:val="0"/>
                      <w:divBdr>
                        <w:top w:val="none" w:sz="0" w:space="0" w:color="auto"/>
                        <w:left w:val="none" w:sz="0" w:space="0" w:color="auto"/>
                        <w:bottom w:val="none" w:sz="0" w:space="0" w:color="auto"/>
                        <w:right w:val="none" w:sz="0" w:space="0" w:color="auto"/>
                      </w:divBdr>
                    </w:div>
                    <w:div w:id="851067492">
                      <w:marLeft w:val="0"/>
                      <w:marRight w:val="0"/>
                      <w:marTop w:val="0"/>
                      <w:marBottom w:val="0"/>
                      <w:divBdr>
                        <w:top w:val="none" w:sz="0" w:space="0" w:color="auto"/>
                        <w:left w:val="none" w:sz="0" w:space="0" w:color="auto"/>
                        <w:bottom w:val="none" w:sz="0" w:space="0" w:color="auto"/>
                        <w:right w:val="none" w:sz="0" w:space="0" w:color="auto"/>
                      </w:divBdr>
                    </w:div>
                  </w:divsChild>
                </w:div>
                <w:div w:id="684550082">
                  <w:marLeft w:val="0"/>
                  <w:marRight w:val="0"/>
                  <w:marTop w:val="0"/>
                  <w:marBottom w:val="0"/>
                  <w:divBdr>
                    <w:top w:val="none" w:sz="0" w:space="0" w:color="auto"/>
                    <w:left w:val="none" w:sz="0" w:space="0" w:color="auto"/>
                    <w:bottom w:val="none" w:sz="0" w:space="0" w:color="auto"/>
                    <w:right w:val="none" w:sz="0" w:space="0" w:color="auto"/>
                  </w:divBdr>
                  <w:divsChild>
                    <w:div w:id="307051656">
                      <w:marLeft w:val="0"/>
                      <w:marRight w:val="0"/>
                      <w:marTop w:val="0"/>
                      <w:marBottom w:val="0"/>
                      <w:divBdr>
                        <w:top w:val="none" w:sz="0" w:space="0" w:color="auto"/>
                        <w:left w:val="none" w:sz="0" w:space="0" w:color="auto"/>
                        <w:bottom w:val="none" w:sz="0" w:space="0" w:color="auto"/>
                        <w:right w:val="none" w:sz="0" w:space="0" w:color="auto"/>
                      </w:divBdr>
                    </w:div>
                    <w:div w:id="9634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74173">
          <w:marLeft w:val="0"/>
          <w:marRight w:val="0"/>
          <w:marTop w:val="0"/>
          <w:marBottom w:val="0"/>
          <w:divBdr>
            <w:top w:val="none" w:sz="0" w:space="0" w:color="auto"/>
            <w:left w:val="none" w:sz="0" w:space="0" w:color="auto"/>
            <w:bottom w:val="none" w:sz="0" w:space="0" w:color="auto"/>
            <w:right w:val="none" w:sz="0" w:space="0" w:color="auto"/>
          </w:divBdr>
        </w:div>
        <w:div w:id="119082074">
          <w:marLeft w:val="0"/>
          <w:marRight w:val="0"/>
          <w:marTop w:val="0"/>
          <w:marBottom w:val="0"/>
          <w:divBdr>
            <w:top w:val="none" w:sz="0" w:space="0" w:color="auto"/>
            <w:left w:val="none" w:sz="0" w:space="0" w:color="auto"/>
            <w:bottom w:val="none" w:sz="0" w:space="0" w:color="auto"/>
            <w:right w:val="none" w:sz="0" w:space="0" w:color="auto"/>
          </w:divBdr>
        </w:div>
        <w:div w:id="1611274164">
          <w:marLeft w:val="0"/>
          <w:marRight w:val="0"/>
          <w:marTop w:val="0"/>
          <w:marBottom w:val="0"/>
          <w:divBdr>
            <w:top w:val="none" w:sz="0" w:space="0" w:color="auto"/>
            <w:left w:val="none" w:sz="0" w:space="0" w:color="auto"/>
            <w:bottom w:val="none" w:sz="0" w:space="0" w:color="auto"/>
            <w:right w:val="none" w:sz="0" w:space="0" w:color="auto"/>
          </w:divBdr>
        </w:div>
        <w:div w:id="1759328889">
          <w:marLeft w:val="0"/>
          <w:marRight w:val="0"/>
          <w:marTop w:val="0"/>
          <w:marBottom w:val="0"/>
          <w:divBdr>
            <w:top w:val="none" w:sz="0" w:space="0" w:color="auto"/>
            <w:left w:val="none" w:sz="0" w:space="0" w:color="auto"/>
            <w:bottom w:val="none" w:sz="0" w:space="0" w:color="auto"/>
            <w:right w:val="none" w:sz="0" w:space="0" w:color="auto"/>
          </w:divBdr>
        </w:div>
        <w:div w:id="1482111925">
          <w:marLeft w:val="0"/>
          <w:marRight w:val="0"/>
          <w:marTop w:val="0"/>
          <w:marBottom w:val="0"/>
          <w:divBdr>
            <w:top w:val="none" w:sz="0" w:space="0" w:color="auto"/>
            <w:left w:val="none" w:sz="0" w:space="0" w:color="auto"/>
            <w:bottom w:val="none" w:sz="0" w:space="0" w:color="auto"/>
            <w:right w:val="none" w:sz="0" w:space="0" w:color="auto"/>
          </w:divBdr>
        </w:div>
        <w:div w:id="822354476">
          <w:marLeft w:val="0"/>
          <w:marRight w:val="0"/>
          <w:marTop w:val="0"/>
          <w:marBottom w:val="0"/>
          <w:divBdr>
            <w:top w:val="none" w:sz="0" w:space="0" w:color="auto"/>
            <w:left w:val="none" w:sz="0" w:space="0" w:color="auto"/>
            <w:bottom w:val="none" w:sz="0" w:space="0" w:color="auto"/>
            <w:right w:val="none" w:sz="0" w:space="0" w:color="auto"/>
          </w:divBdr>
        </w:div>
        <w:div w:id="270666758">
          <w:marLeft w:val="0"/>
          <w:marRight w:val="0"/>
          <w:marTop w:val="0"/>
          <w:marBottom w:val="0"/>
          <w:divBdr>
            <w:top w:val="none" w:sz="0" w:space="0" w:color="auto"/>
            <w:left w:val="none" w:sz="0" w:space="0" w:color="auto"/>
            <w:bottom w:val="none" w:sz="0" w:space="0" w:color="auto"/>
            <w:right w:val="none" w:sz="0" w:space="0" w:color="auto"/>
          </w:divBdr>
        </w:div>
        <w:div w:id="1168792465">
          <w:marLeft w:val="0"/>
          <w:marRight w:val="0"/>
          <w:marTop w:val="0"/>
          <w:marBottom w:val="0"/>
          <w:divBdr>
            <w:top w:val="none" w:sz="0" w:space="0" w:color="auto"/>
            <w:left w:val="none" w:sz="0" w:space="0" w:color="auto"/>
            <w:bottom w:val="none" w:sz="0" w:space="0" w:color="auto"/>
            <w:right w:val="none" w:sz="0" w:space="0" w:color="auto"/>
          </w:divBdr>
        </w:div>
        <w:div w:id="1528300035">
          <w:marLeft w:val="0"/>
          <w:marRight w:val="0"/>
          <w:marTop w:val="0"/>
          <w:marBottom w:val="0"/>
          <w:divBdr>
            <w:top w:val="none" w:sz="0" w:space="0" w:color="auto"/>
            <w:left w:val="none" w:sz="0" w:space="0" w:color="auto"/>
            <w:bottom w:val="none" w:sz="0" w:space="0" w:color="auto"/>
            <w:right w:val="none" w:sz="0" w:space="0" w:color="auto"/>
          </w:divBdr>
        </w:div>
        <w:div w:id="854423372">
          <w:marLeft w:val="0"/>
          <w:marRight w:val="0"/>
          <w:marTop w:val="0"/>
          <w:marBottom w:val="0"/>
          <w:divBdr>
            <w:top w:val="none" w:sz="0" w:space="0" w:color="auto"/>
            <w:left w:val="none" w:sz="0" w:space="0" w:color="auto"/>
            <w:bottom w:val="none" w:sz="0" w:space="0" w:color="auto"/>
            <w:right w:val="none" w:sz="0" w:space="0" w:color="auto"/>
          </w:divBdr>
        </w:div>
        <w:div w:id="1316257206">
          <w:marLeft w:val="0"/>
          <w:marRight w:val="0"/>
          <w:marTop w:val="0"/>
          <w:marBottom w:val="0"/>
          <w:divBdr>
            <w:top w:val="none" w:sz="0" w:space="0" w:color="auto"/>
            <w:left w:val="none" w:sz="0" w:space="0" w:color="auto"/>
            <w:bottom w:val="none" w:sz="0" w:space="0" w:color="auto"/>
            <w:right w:val="none" w:sz="0" w:space="0" w:color="auto"/>
          </w:divBdr>
        </w:div>
        <w:div w:id="1712219297">
          <w:marLeft w:val="0"/>
          <w:marRight w:val="0"/>
          <w:marTop w:val="0"/>
          <w:marBottom w:val="0"/>
          <w:divBdr>
            <w:top w:val="none" w:sz="0" w:space="0" w:color="auto"/>
            <w:left w:val="none" w:sz="0" w:space="0" w:color="auto"/>
            <w:bottom w:val="none" w:sz="0" w:space="0" w:color="auto"/>
            <w:right w:val="none" w:sz="0" w:space="0" w:color="auto"/>
          </w:divBdr>
        </w:div>
        <w:div w:id="135881984">
          <w:marLeft w:val="0"/>
          <w:marRight w:val="0"/>
          <w:marTop w:val="0"/>
          <w:marBottom w:val="0"/>
          <w:divBdr>
            <w:top w:val="none" w:sz="0" w:space="0" w:color="auto"/>
            <w:left w:val="none" w:sz="0" w:space="0" w:color="auto"/>
            <w:bottom w:val="none" w:sz="0" w:space="0" w:color="auto"/>
            <w:right w:val="none" w:sz="0" w:space="0" w:color="auto"/>
          </w:divBdr>
        </w:div>
        <w:div w:id="1398285288">
          <w:marLeft w:val="0"/>
          <w:marRight w:val="0"/>
          <w:marTop w:val="0"/>
          <w:marBottom w:val="0"/>
          <w:divBdr>
            <w:top w:val="none" w:sz="0" w:space="0" w:color="auto"/>
            <w:left w:val="none" w:sz="0" w:space="0" w:color="auto"/>
            <w:bottom w:val="none" w:sz="0" w:space="0" w:color="auto"/>
            <w:right w:val="none" w:sz="0" w:space="0" w:color="auto"/>
          </w:divBdr>
        </w:div>
        <w:div w:id="252512903">
          <w:marLeft w:val="0"/>
          <w:marRight w:val="0"/>
          <w:marTop w:val="0"/>
          <w:marBottom w:val="0"/>
          <w:divBdr>
            <w:top w:val="none" w:sz="0" w:space="0" w:color="auto"/>
            <w:left w:val="none" w:sz="0" w:space="0" w:color="auto"/>
            <w:bottom w:val="none" w:sz="0" w:space="0" w:color="auto"/>
            <w:right w:val="none" w:sz="0" w:space="0" w:color="auto"/>
          </w:divBdr>
        </w:div>
        <w:div w:id="2049719552">
          <w:marLeft w:val="0"/>
          <w:marRight w:val="0"/>
          <w:marTop w:val="0"/>
          <w:marBottom w:val="0"/>
          <w:divBdr>
            <w:top w:val="none" w:sz="0" w:space="0" w:color="auto"/>
            <w:left w:val="none" w:sz="0" w:space="0" w:color="auto"/>
            <w:bottom w:val="none" w:sz="0" w:space="0" w:color="auto"/>
            <w:right w:val="none" w:sz="0" w:space="0" w:color="auto"/>
          </w:divBdr>
        </w:div>
        <w:div w:id="1296375659">
          <w:marLeft w:val="0"/>
          <w:marRight w:val="0"/>
          <w:marTop w:val="0"/>
          <w:marBottom w:val="0"/>
          <w:divBdr>
            <w:top w:val="none" w:sz="0" w:space="0" w:color="auto"/>
            <w:left w:val="none" w:sz="0" w:space="0" w:color="auto"/>
            <w:bottom w:val="none" w:sz="0" w:space="0" w:color="auto"/>
            <w:right w:val="none" w:sz="0" w:space="0" w:color="auto"/>
          </w:divBdr>
        </w:div>
        <w:div w:id="1669359734">
          <w:marLeft w:val="0"/>
          <w:marRight w:val="0"/>
          <w:marTop w:val="0"/>
          <w:marBottom w:val="0"/>
          <w:divBdr>
            <w:top w:val="none" w:sz="0" w:space="0" w:color="auto"/>
            <w:left w:val="none" w:sz="0" w:space="0" w:color="auto"/>
            <w:bottom w:val="none" w:sz="0" w:space="0" w:color="auto"/>
            <w:right w:val="none" w:sz="0" w:space="0" w:color="auto"/>
          </w:divBdr>
        </w:div>
        <w:div w:id="647588925">
          <w:marLeft w:val="0"/>
          <w:marRight w:val="0"/>
          <w:marTop w:val="0"/>
          <w:marBottom w:val="0"/>
          <w:divBdr>
            <w:top w:val="none" w:sz="0" w:space="0" w:color="auto"/>
            <w:left w:val="none" w:sz="0" w:space="0" w:color="auto"/>
            <w:bottom w:val="none" w:sz="0" w:space="0" w:color="auto"/>
            <w:right w:val="none" w:sz="0" w:space="0" w:color="auto"/>
          </w:divBdr>
        </w:div>
        <w:div w:id="383992923">
          <w:marLeft w:val="0"/>
          <w:marRight w:val="0"/>
          <w:marTop w:val="0"/>
          <w:marBottom w:val="0"/>
          <w:divBdr>
            <w:top w:val="none" w:sz="0" w:space="0" w:color="auto"/>
            <w:left w:val="none" w:sz="0" w:space="0" w:color="auto"/>
            <w:bottom w:val="none" w:sz="0" w:space="0" w:color="auto"/>
            <w:right w:val="none" w:sz="0" w:space="0" w:color="auto"/>
          </w:divBdr>
        </w:div>
      </w:divsChild>
    </w:div>
    <w:div w:id="1504204282">
      <w:bodyDiv w:val="1"/>
      <w:marLeft w:val="0"/>
      <w:marRight w:val="0"/>
      <w:marTop w:val="0"/>
      <w:marBottom w:val="0"/>
      <w:divBdr>
        <w:top w:val="none" w:sz="0" w:space="0" w:color="auto"/>
        <w:left w:val="none" w:sz="0" w:space="0" w:color="auto"/>
        <w:bottom w:val="none" w:sz="0" w:space="0" w:color="auto"/>
        <w:right w:val="none" w:sz="0" w:space="0" w:color="auto"/>
      </w:divBdr>
      <w:divsChild>
        <w:div w:id="1437941538">
          <w:marLeft w:val="0"/>
          <w:marRight w:val="0"/>
          <w:marTop w:val="0"/>
          <w:marBottom w:val="0"/>
          <w:divBdr>
            <w:top w:val="none" w:sz="0" w:space="0" w:color="auto"/>
            <w:left w:val="none" w:sz="0" w:space="0" w:color="auto"/>
            <w:bottom w:val="none" w:sz="0" w:space="0" w:color="auto"/>
            <w:right w:val="none" w:sz="0" w:space="0" w:color="auto"/>
          </w:divBdr>
        </w:div>
        <w:div w:id="218907199">
          <w:marLeft w:val="0"/>
          <w:marRight w:val="0"/>
          <w:marTop w:val="0"/>
          <w:marBottom w:val="0"/>
          <w:divBdr>
            <w:top w:val="none" w:sz="0" w:space="0" w:color="auto"/>
            <w:left w:val="none" w:sz="0" w:space="0" w:color="auto"/>
            <w:bottom w:val="none" w:sz="0" w:space="0" w:color="auto"/>
            <w:right w:val="none" w:sz="0" w:space="0" w:color="auto"/>
          </w:divBdr>
        </w:div>
        <w:div w:id="243993464">
          <w:marLeft w:val="0"/>
          <w:marRight w:val="0"/>
          <w:marTop w:val="0"/>
          <w:marBottom w:val="0"/>
          <w:divBdr>
            <w:top w:val="none" w:sz="0" w:space="0" w:color="auto"/>
            <w:left w:val="none" w:sz="0" w:space="0" w:color="auto"/>
            <w:bottom w:val="none" w:sz="0" w:space="0" w:color="auto"/>
            <w:right w:val="none" w:sz="0" w:space="0" w:color="auto"/>
          </w:divBdr>
        </w:div>
        <w:div w:id="1933783416">
          <w:marLeft w:val="0"/>
          <w:marRight w:val="0"/>
          <w:marTop w:val="0"/>
          <w:marBottom w:val="0"/>
          <w:divBdr>
            <w:top w:val="none" w:sz="0" w:space="0" w:color="auto"/>
            <w:left w:val="none" w:sz="0" w:space="0" w:color="auto"/>
            <w:bottom w:val="none" w:sz="0" w:space="0" w:color="auto"/>
            <w:right w:val="none" w:sz="0" w:space="0" w:color="auto"/>
          </w:divBdr>
        </w:div>
        <w:div w:id="441612972">
          <w:marLeft w:val="0"/>
          <w:marRight w:val="0"/>
          <w:marTop w:val="0"/>
          <w:marBottom w:val="0"/>
          <w:divBdr>
            <w:top w:val="none" w:sz="0" w:space="0" w:color="auto"/>
            <w:left w:val="none" w:sz="0" w:space="0" w:color="auto"/>
            <w:bottom w:val="none" w:sz="0" w:space="0" w:color="auto"/>
            <w:right w:val="none" w:sz="0" w:space="0" w:color="auto"/>
          </w:divBdr>
          <w:divsChild>
            <w:div w:id="1131359880">
              <w:marLeft w:val="-75"/>
              <w:marRight w:val="0"/>
              <w:marTop w:val="30"/>
              <w:marBottom w:val="30"/>
              <w:divBdr>
                <w:top w:val="none" w:sz="0" w:space="0" w:color="auto"/>
                <w:left w:val="none" w:sz="0" w:space="0" w:color="auto"/>
                <w:bottom w:val="none" w:sz="0" w:space="0" w:color="auto"/>
                <w:right w:val="none" w:sz="0" w:space="0" w:color="auto"/>
              </w:divBdr>
              <w:divsChild>
                <w:div w:id="453017325">
                  <w:marLeft w:val="0"/>
                  <w:marRight w:val="0"/>
                  <w:marTop w:val="0"/>
                  <w:marBottom w:val="0"/>
                  <w:divBdr>
                    <w:top w:val="none" w:sz="0" w:space="0" w:color="auto"/>
                    <w:left w:val="none" w:sz="0" w:space="0" w:color="auto"/>
                    <w:bottom w:val="none" w:sz="0" w:space="0" w:color="auto"/>
                    <w:right w:val="none" w:sz="0" w:space="0" w:color="auto"/>
                  </w:divBdr>
                  <w:divsChild>
                    <w:div w:id="1408378203">
                      <w:marLeft w:val="0"/>
                      <w:marRight w:val="0"/>
                      <w:marTop w:val="0"/>
                      <w:marBottom w:val="0"/>
                      <w:divBdr>
                        <w:top w:val="none" w:sz="0" w:space="0" w:color="auto"/>
                        <w:left w:val="none" w:sz="0" w:space="0" w:color="auto"/>
                        <w:bottom w:val="none" w:sz="0" w:space="0" w:color="auto"/>
                        <w:right w:val="none" w:sz="0" w:space="0" w:color="auto"/>
                      </w:divBdr>
                    </w:div>
                  </w:divsChild>
                </w:div>
                <w:div w:id="1686901780">
                  <w:marLeft w:val="0"/>
                  <w:marRight w:val="0"/>
                  <w:marTop w:val="0"/>
                  <w:marBottom w:val="0"/>
                  <w:divBdr>
                    <w:top w:val="none" w:sz="0" w:space="0" w:color="auto"/>
                    <w:left w:val="none" w:sz="0" w:space="0" w:color="auto"/>
                    <w:bottom w:val="none" w:sz="0" w:space="0" w:color="auto"/>
                    <w:right w:val="none" w:sz="0" w:space="0" w:color="auto"/>
                  </w:divBdr>
                  <w:divsChild>
                    <w:div w:id="1920629304">
                      <w:marLeft w:val="0"/>
                      <w:marRight w:val="0"/>
                      <w:marTop w:val="0"/>
                      <w:marBottom w:val="0"/>
                      <w:divBdr>
                        <w:top w:val="none" w:sz="0" w:space="0" w:color="auto"/>
                        <w:left w:val="none" w:sz="0" w:space="0" w:color="auto"/>
                        <w:bottom w:val="none" w:sz="0" w:space="0" w:color="auto"/>
                        <w:right w:val="none" w:sz="0" w:space="0" w:color="auto"/>
                      </w:divBdr>
                    </w:div>
                  </w:divsChild>
                </w:div>
                <w:div w:id="1262487829">
                  <w:marLeft w:val="0"/>
                  <w:marRight w:val="0"/>
                  <w:marTop w:val="0"/>
                  <w:marBottom w:val="0"/>
                  <w:divBdr>
                    <w:top w:val="none" w:sz="0" w:space="0" w:color="auto"/>
                    <w:left w:val="none" w:sz="0" w:space="0" w:color="auto"/>
                    <w:bottom w:val="none" w:sz="0" w:space="0" w:color="auto"/>
                    <w:right w:val="none" w:sz="0" w:space="0" w:color="auto"/>
                  </w:divBdr>
                  <w:divsChild>
                    <w:div w:id="1042369109">
                      <w:marLeft w:val="0"/>
                      <w:marRight w:val="0"/>
                      <w:marTop w:val="0"/>
                      <w:marBottom w:val="0"/>
                      <w:divBdr>
                        <w:top w:val="none" w:sz="0" w:space="0" w:color="auto"/>
                        <w:left w:val="none" w:sz="0" w:space="0" w:color="auto"/>
                        <w:bottom w:val="none" w:sz="0" w:space="0" w:color="auto"/>
                        <w:right w:val="none" w:sz="0" w:space="0" w:color="auto"/>
                      </w:divBdr>
                    </w:div>
                  </w:divsChild>
                </w:div>
                <w:div w:id="1261177041">
                  <w:marLeft w:val="0"/>
                  <w:marRight w:val="0"/>
                  <w:marTop w:val="0"/>
                  <w:marBottom w:val="0"/>
                  <w:divBdr>
                    <w:top w:val="none" w:sz="0" w:space="0" w:color="auto"/>
                    <w:left w:val="none" w:sz="0" w:space="0" w:color="auto"/>
                    <w:bottom w:val="none" w:sz="0" w:space="0" w:color="auto"/>
                    <w:right w:val="none" w:sz="0" w:space="0" w:color="auto"/>
                  </w:divBdr>
                  <w:divsChild>
                    <w:div w:id="18275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84490">
          <w:marLeft w:val="0"/>
          <w:marRight w:val="0"/>
          <w:marTop w:val="0"/>
          <w:marBottom w:val="0"/>
          <w:divBdr>
            <w:top w:val="none" w:sz="0" w:space="0" w:color="auto"/>
            <w:left w:val="none" w:sz="0" w:space="0" w:color="auto"/>
            <w:bottom w:val="none" w:sz="0" w:space="0" w:color="auto"/>
            <w:right w:val="none" w:sz="0" w:space="0" w:color="auto"/>
          </w:divBdr>
        </w:div>
        <w:div w:id="1581481220">
          <w:marLeft w:val="0"/>
          <w:marRight w:val="0"/>
          <w:marTop w:val="0"/>
          <w:marBottom w:val="0"/>
          <w:divBdr>
            <w:top w:val="none" w:sz="0" w:space="0" w:color="auto"/>
            <w:left w:val="none" w:sz="0" w:space="0" w:color="auto"/>
            <w:bottom w:val="none" w:sz="0" w:space="0" w:color="auto"/>
            <w:right w:val="none" w:sz="0" w:space="0" w:color="auto"/>
          </w:divBdr>
        </w:div>
        <w:div w:id="498153642">
          <w:marLeft w:val="0"/>
          <w:marRight w:val="0"/>
          <w:marTop w:val="0"/>
          <w:marBottom w:val="0"/>
          <w:divBdr>
            <w:top w:val="none" w:sz="0" w:space="0" w:color="auto"/>
            <w:left w:val="none" w:sz="0" w:space="0" w:color="auto"/>
            <w:bottom w:val="none" w:sz="0" w:space="0" w:color="auto"/>
            <w:right w:val="none" w:sz="0" w:space="0" w:color="auto"/>
          </w:divBdr>
          <w:divsChild>
            <w:div w:id="389230940">
              <w:marLeft w:val="-75"/>
              <w:marRight w:val="0"/>
              <w:marTop w:val="30"/>
              <w:marBottom w:val="30"/>
              <w:divBdr>
                <w:top w:val="none" w:sz="0" w:space="0" w:color="auto"/>
                <w:left w:val="none" w:sz="0" w:space="0" w:color="auto"/>
                <w:bottom w:val="none" w:sz="0" w:space="0" w:color="auto"/>
                <w:right w:val="none" w:sz="0" w:space="0" w:color="auto"/>
              </w:divBdr>
              <w:divsChild>
                <w:div w:id="1352756896">
                  <w:marLeft w:val="0"/>
                  <w:marRight w:val="0"/>
                  <w:marTop w:val="0"/>
                  <w:marBottom w:val="0"/>
                  <w:divBdr>
                    <w:top w:val="none" w:sz="0" w:space="0" w:color="auto"/>
                    <w:left w:val="none" w:sz="0" w:space="0" w:color="auto"/>
                    <w:bottom w:val="none" w:sz="0" w:space="0" w:color="auto"/>
                    <w:right w:val="none" w:sz="0" w:space="0" w:color="auto"/>
                  </w:divBdr>
                  <w:divsChild>
                    <w:div w:id="580066479">
                      <w:marLeft w:val="0"/>
                      <w:marRight w:val="0"/>
                      <w:marTop w:val="0"/>
                      <w:marBottom w:val="0"/>
                      <w:divBdr>
                        <w:top w:val="none" w:sz="0" w:space="0" w:color="auto"/>
                        <w:left w:val="none" w:sz="0" w:space="0" w:color="auto"/>
                        <w:bottom w:val="none" w:sz="0" w:space="0" w:color="auto"/>
                        <w:right w:val="none" w:sz="0" w:space="0" w:color="auto"/>
                      </w:divBdr>
                    </w:div>
                    <w:div w:id="2123453941">
                      <w:marLeft w:val="0"/>
                      <w:marRight w:val="0"/>
                      <w:marTop w:val="0"/>
                      <w:marBottom w:val="0"/>
                      <w:divBdr>
                        <w:top w:val="none" w:sz="0" w:space="0" w:color="auto"/>
                        <w:left w:val="none" w:sz="0" w:space="0" w:color="auto"/>
                        <w:bottom w:val="none" w:sz="0" w:space="0" w:color="auto"/>
                        <w:right w:val="none" w:sz="0" w:space="0" w:color="auto"/>
                      </w:divBdr>
                    </w:div>
                    <w:div w:id="996567343">
                      <w:marLeft w:val="0"/>
                      <w:marRight w:val="0"/>
                      <w:marTop w:val="0"/>
                      <w:marBottom w:val="0"/>
                      <w:divBdr>
                        <w:top w:val="none" w:sz="0" w:space="0" w:color="auto"/>
                        <w:left w:val="none" w:sz="0" w:space="0" w:color="auto"/>
                        <w:bottom w:val="none" w:sz="0" w:space="0" w:color="auto"/>
                        <w:right w:val="none" w:sz="0" w:space="0" w:color="auto"/>
                      </w:divBdr>
                    </w:div>
                  </w:divsChild>
                </w:div>
                <w:div w:id="1549494304">
                  <w:marLeft w:val="0"/>
                  <w:marRight w:val="0"/>
                  <w:marTop w:val="0"/>
                  <w:marBottom w:val="0"/>
                  <w:divBdr>
                    <w:top w:val="none" w:sz="0" w:space="0" w:color="auto"/>
                    <w:left w:val="none" w:sz="0" w:space="0" w:color="auto"/>
                    <w:bottom w:val="none" w:sz="0" w:space="0" w:color="auto"/>
                    <w:right w:val="none" w:sz="0" w:space="0" w:color="auto"/>
                  </w:divBdr>
                  <w:divsChild>
                    <w:div w:id="256325661">
                      <w:marLeft w:val="0"/>
                      <w:marRight w:val="0"/>
                      <w:marTop w:val="0"/>
                      <w:marBottom w:val="0"/>
                      <w:divBdr>
                        <w:top w:val="none" w:sz="0" w:space="0" w:color="auto"/>
                        <w:left w:val="none" w:sz="0" w:space="0" w:color="auto"/>
                        <w:bottom w:val="none" w:sz="0" w:space="0" w:color="auto"/>
                        <w:right w:val="none" w:sz="0" w:space="0" w:color="auto"/>
                      </w:divBdr>
                    </w:div>
                    <w:div w:id="1130396584">
                      <w:marLeft w:val="0"/>
                      <w:marRight w:val="0"/>
                      <w:marTop w:val="0"/>
                      <w:marBottom w:val="0"/>
                      <w:divBdr>
                        <w:top w:val="none" w:sz="0" w:space="0" w:color="auto"/>
                        <w:left w:val="none" w:sz="0" w:space="0" w:color="auto"/>
                        <w:bottom w:val="none" w:sz="0" w:space="0" w:color="auto"/>
                        <w:right w:val="none" w:sz="0" w:space="0" w:color="auto"/>
                      </w:divBdr>
                    </w:div>
                    <w:div w:id="357126996">
                      <w:marLeft w:val="0"/>
                      <w:marRight w:val="0"/>
                      <w:marTop w:val="0"/>
                      <w:marBottom w:val="0"/>
                      <w:divBdr>
                        <w:top w:val="none" w:sz="0" w:space="0" w:color="auto"/>
                        <w:left w:val="none" w:sz="0" w:space="0" w:color="auto"/>
                        <w:bottom w:val="none" w:sz="0" w:space="0" w:color="auto"/>
                        <w:right w:val="none" w:sz="0" w:space="0" w:color="auto"/>
                      </w:divBdr>
                    </w:div>
                  </w:divsChild>
                </w:div>
                <w:div w:id="1627200564">
                  <w:marLeft w:val="0"/>
                  <w:marRight w:val="0"/>
                  <w:marTop w:val="0"/>
                  <w:marBottom w:val="0"/>
                  <w:divBdr>
                    <w:top w:val="none" w:sz="0" w:space="0" w:color="auto"/>
                    <w:left w:val="none" w:sz="0" w:space="0" w:color="auto"/>
                    <w:bottom w:val="none" w:sz="0" w:space="0" w:color="auto"/>
                    <w:right w:val="none" w:sz="0" w:space="0" w:color="auto"/>
                  </w:divBdr>
                  <w:divsChild>
                    <w:div w:id="1254314150">
                      <w:marLeft w:val="0"/>
                      <w:marRight w:val="0"/>
                      <w:marTop w:val="0"/>
                      <w:marBottom w:val="0"/>
                      <w:divBdr>
                        <w:top w:val="none" w:sz="0" w:space="0" w:color="auto"/>
                        <w:left w:val="none" w:sz="0" w:space="0" w:color="auto"/>
                        <w:bottom w:val="none" w:sz="0" w:space="0" w:color="auto"/>
                        <w:right w:val="none" w:sz="0" w:space="0" w:color="auto"/>
                      </w:divBdr>
                    </w:div>
                    <w:div w:id="433523308">
                      <w:marLeft w:val="0"/>
                      <w:marRight w:val="0"/>
                      <w:marTop w:val="0"/>
                      <w:marBottom w:val="0"/>
                      <w:divBdr>
                        <w:top w:val="none" w:sz="0" w:space="0" w:color="auto"/>
                        <w:left w:val="none" w:sz="0" w:space="0" w:color="auto"/>
                        <w:bottom w:val="none" w:sz="0" w:space="0" w:color="auto"/>
                        <w:right w:val="none" w:sz="0" w:space="0" w:color="auto"/>
                      </w:divBdr>
                    </w:div>
                  </w:divsChild>
                </w:div>
                <w:div w:id="446237697">
                  <w:marLeft w:val="0"/>
                  <w:marRight w:val="0"/>
                  <w:marTop w:val="0"/>
                  <w:marBottom w:val="0"/>
                  <w:divBdr>
                    <w:top w:val="none" w:sz="0" w:space="0" w:color="auto"/>
                    <w:left w:val="none" w:sz="0" w:space="0" w:color="auto"/>
                    <w:bottom w:val="none" w:sz="0" w:space="0" w:color="auto"/>
                    <w:right w:val="none" w:sz="0" w:space="0" w:color="auto"/>
                  </w:divBdr>
                  <w:divsChild>
                    <w:div w:id="353044069">
                      <w:marLeft w:val="0"/>
                      <w:marRight w:val="0"/>
                      <w:marTop w:val="0"/>
                      <w:marBottom w:val="0"/>
                      <w:divBdr>
                        <w:top w:val="none" w:sz="0" w:space="0" w:color="auto"/>
                        <w:left w:val="none" w:sz="0" w:space="0" w:color="auto"/>
                        <w:bottom w:val="none" w:sz="0" w:space="0" w:color="auto"/>
                        <w:right w:val="none" w:sz="0" w:space="0" w:color="auto"/>
                      </w:divBdr>
                    </w:div>
                    <w:div w:id="159023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67108">
          <w:marLeft w:val="0"/>
          <w:marRight w:val="0"/>
          <w:marTop w:val="0"/>
          <w:marBottom w:val="0"/>
          <w:divBdr>
            <w:top w:val="none" w:sz="0" w:space="0" w:color="auto"/>
            <w:left w:val="none" w:sz="0" w:space="0" w:color="auto"/>
            <w:bottom w:val="none" w:sz="0" w:space="0" w:color="auto"/>
            <w:right w:val="none" w:sz="0" w:space="0" w:color="auto"/>
          </w:divBdr>
        </w:div>
        <w:div w:id="1693342405">
          <w:marLeft w:val="0"/>
          <w:marRight w:val="0"/>
          <w:marTop w:val="0"/>
          <w:marBottom w:val="0"/>
          <w:divBdr>
            <w:top w:val="none" w:sz="0" w:space="0" w:color="auto"/>
            <w:left w:val="none" w:sz="0" w:space="0" w:color="auto"/>
            <w:bottom w:val="none" w:sz="0" w:space="0" w:color="auto"/>
            <w:right w:val="none" w:sz="0" w:space="0" w:color="auto"/>
          </w:divBdr>
        </w:div>
        <w:div w:id="1429038673">
          <w:marLeft w:val="0"/>
          <w:marRight w:val="0"/>
          <w:marTop w:val="0"/>
          <w:marBottom w:val="0"/>
          <w:divBdr>
            <w:top w:val="none" w:sz="0" w:space="0" w:color="auto"/>
            <w:left w:val="none" w:sz="0" w:space="0" w:color="auto"/>
            <w:bottom w:val="none" w:sz="0" w:space="0" w:color="auto"/>
            <w:right w:val="none" w:sz="0" w:space="0" w:color="auto"/>
          </w:divBdr>
        </w:div>
        <w:div w:id="1514688716">
          <w:marLeft w:val="0"/>
          <w:marRight w:val="0"/>
          <w:marTop w:val="0"/>
          <w:marBottom w:val="0"/>
          <w:divBdr>
            <w:top w:val="none" w:sz="0" w:space="0" w:color="auto"/>
            <w:left w:val="none" w:sz="0" w:space="0" w:color="auto"/>
            <w:bottom w:val="none" w:sz="0" w:space="0" w:color="auto"/>
            <w:right w:val="none" w:sz="0" w:space="0" w:color="auto"/>
          </w:divBdr>
        </w:div>
        <w:div w:id="1254126541">
          <w:marLeft w:val="0"/>
          <w:marRight w:val="0"/>
          <w:marTop w:val="0"/>
          <w:marBottom w:val="0"/>
          <w:divBdr>
            <w:top w:val="none" w:sz="0" w:space="0" w:color="auto"/>
            <w:left w:val="none" w:sz="0" w:space="0" w:color="auto"/>
            <w:bottom w:val="none" w:sz="0" w:space="0" w:color="auto"/>
            <w:right w:val="none" w:sz="0" w:space="0" w:color="auto"/>
          </w:divBdr>
        </w:div>
        <w:div w:id="715659401">
          <w:marLeft w:val="0"/>
          <w:marRight w:val="0"/>
          <w:marTop w:val="0"/>
          <w:marBottom w:val="0"/>
          <w:divBdr>
            <w:top w:val="none" w:sz="0" w:space="0" w:color="auto"/>
            <w:left w:val="none" w:sz="0" w:space="0" w:color="auto"/>
            <w:bottom w:val="none" w:sz="0" w:space="0" w:color="auto"/>
            <w:right w:val="none" w:sz="0" w:space="0" w:color="auto"/>
          </w:divBdr>
        </w:div>
        <w:div w:id="1589461967">
          <w:marLeft w:val="0"/>
          <w:marRight w:val="0"/>
          <w:marTop w:val="0"/>
          <w:marBottom w:val="0"/>
          <w:divBdr>
            <w:top w:val="none" w:sz="0" w:space="0" w:color="auto"/>
            <w:left w:val="none" w:sz="0" w:space="0" w:color="auto"/>
            <w:bottom w:val="none" w:sz="0" w:space="0" w:color="auto"/>
            <w:right w:val="none" w:sz="0" w:space="0" w:color="auto"/>
          </w:divBdr>
        </w:div>
        <w:div w:id="1936668754">
          <w:marLeft w:val="0"/>
          <w:marRight w:val="0"/>
          <w:marTop w:val="0"/>
          <w:marBottom w:val="0"/>
          <w:divBdr>
            <w:top w:val="none" w:sz="0" w:space="0" w:color="auto"/>
            <w:left w:val="none" w:sz="0" w:space="0" w:color="auto"/>
            <w:bottom w:val="none" w:sz="0" w:space="0" w:color="auto"/>
            <w:right w:val="none" w:sz="0" w:space="0" w:color="auto"/>
          </w:divBdr>
        </w:div>
        <w:div w:id="987396970">
          <w:marLeft w:val="0"/>
          <w:marRight w:val="0"/>
          <w:marTop w:val="0"/>
          <w:marBottom w:val="0"/>
          <w:divBdr>
            <w:top w:val="none" w:sz="0" w:space="0" w:color="auto"/>
            <w:left w:val="none" w:sz="0" w:space="0" w:color="auto"/>
            <w:bottom w:val="none" w:sz="0" w:space="0" w:color="auto"/>
            <w:right w:val="none" w:sz="0" w:space="0" w:color="auto"/>
          </w:divBdr>
        </w:div>
        <w:div w:id="1109353915">
          <w:marLeft w:val="0"/>
          <w:marRight w:val="0"/>
          <w:marTop w:val="0"/>
          <w:marBottom w:val="0"/>
          <w:divBdr>
            <w:top w:val="none" w:sz="0" w:space="0" w:color="auto"/>
            <w:left w:val="none" w:sz="0" w:space="0" w:color="auto"/>
            <w:bottom w:val="none" w:sz="0" w:space="0" w:color="auto"/>
            <w:right w:val="none" w:sz="0" w:space="0" w:color="auto"/>
          </w:divBdr>
        </w:div>
        <w:div w:id="1321084500">
          <w:marLeft w:val="0"/>
          <w:marRight w:val="0"/>
          <w:marTop w:val="0"/>
          <w:marBottom w:val="0"/>
          <w:divBdr>
            <w:top w:val="none" w:sz="0" w:space="0" w:color="auto"/>
            <w:left w:val="none" w:sz="0" w:space="0" w:color="auto"/>
            <w:bottom w:val="none" w:sz="0" w:space="0" w:color="auto"/>
            <w:right w:val="none" w:sz="0" w:space="0" w:color="auto"/>
          </w:divBdr>
        </w:div>
        <w:div w:id="1723866832">
          <w:marLeft w:val="0"/>
          <w:marRight w:val="0"/>
          <w:marTop w:val="0"/>
          <w:marBottom w:val="0"/>
          <w:divBdr>
            <w:top w:val="none" w:sz="0" w:space="0" w:color="auto"/>
            <w:left w:val="none" w:sz="0" w:space="0" w:color="auto"/>
            <w:bottom w:val="none" w:sz="0" w:space="0" w:color="auto"/>
            <w:right w:val="none" w:sz="0" w:space="0" w:color="auto"/>
          </w:divBdr>
        </w:div>
        <w:div w:id="314796562">
          <w:marLeft w:val="0"/>
          <w:marRight w:val="0"/>
          <w:marTop w:val="0"/>
          <w:marBottom w:val="0"/>
          <w:divBdr>
            <w:top w:val="none" w:sz="0" w:space="0" w:color="auto"/>
            <w:left w:val="none" w:sz="0" w:space="0" w:color="auto"/>
            <w:bottom w:val="none" w:sz="0" w:space="0" w:color="auto"/>
            <w:right w:val="none" w:sz="0" w:space="0" w:color="auto"/>
          </w:divBdr>
        </w:div>
        <w:div w:id="1384718264">
          <w:marLeft w:val="0"/>
          <w:marRight w:val="0"/>
          <w:marTop w:val="0"/>
          <w:marBottom w:val="0"/>
          <w:divBdr>
            <w:top w:val="none" w:sz="0" w:space="0" w:color="auto"/>
            <w:left w:val="none" w:sz="0" w:space="0" w:color="auto"/>
            <w:bottom w:val="none" w:sz="0" w:space="0" w:color="auto"/>
            <w:right w:val="none" w:sz="0" w:space="0" w:color="auto"/>
          </w:divBdr>
        </w:div>
        <w:div w:id="1924559849">
          <w:marLeft w:val="0"/>
          <w:marRight w:val="0"/>
          <w:marTop w:val="0"/>
          <w:marBottom w:val="0"/>
          <w:divBdr>
            <w:top w:val="none" w:sz="0" w:space="0" w:color="auto"/>
            <w:left w:val="none" w:sz="0" w:space="0" w:color="auto"/>
            <w:bottom w:val="none" w:sz="0" w:space="0" w:color="auto"/>
            <w:right w:val="none" w:sz="0" w:space="0" w:color="auto"/>
          </w:divBdr>
        </w:div>
        <w:div w:id="1329794255">
          <w:marLeft w:val="0"/>
          <w:marRight w:val="0"/>
          <w:marTop w:val="0"/>
          <w:marBottom w:val="0"/>
          <w:divBdr>
            <w:top w:val="none" w:sz="0" w:space="0" w:color="auto"/>
            <w:left w:val="none" w:sz="0" w:space="0" w:color="auto"/>
            <w:bottom w:val="none" w:sz="0" w:space="0" w:color="auto"/>
            <w:right w:val="none" w:sz="0" w:space="0" w:color="auto"/>
          </w:divBdr>
        </w:div>
        <w:div w:id="1940261385">
          <w:marLeft w:val="0"/>
          <w:marRight w:val="0"/>
          <w:marTop w:val="0"/>
          <w:marBottom w:val="0"/>
          <w:divBdr>
            <w:top w:val="none" w:sz="0" w:space="0" w:color="auto"/>
            <w:left w:val="none" w:sz="0" w:space="0" w:color="auto"/>
            <w:bottom w:val="none" w:sz="0" w:space="0" w:color="auto"/>
            <w:right w:val="none" w:sz="0" w:space="0" w:color="auto"/>
          </w:divBdr>
        </w:div>
        <w:div w:id="152188633">
          <w:marLeft w:val="0"/>
          <w:marRight w:val="0"/>
          <w:marTop w:val="0"/>
          <w:marBottom w:val="0"/>
          <w:divBdr>
            <w:top w:val="none" w:sz="0" w:space="0" w:color="auto"/>
            <w:left w:val="none" w:sz="0" w:space="0" w:color="auto"/>
            <w:bottom w:val="none" w:sz="0" w:space="0" w:color="auto"/>
            <w:right w:val="none" w:sz="0" w:space="0" w:color="auto"/>
          </w:divBdr>
        </w:div>
        <w:div w:id="914438479">
          <w:marLeft w:val="0"/>
          <w:marRight w:val="0"/>
          <w:marTop w:val="0"/>
          <w:marBottom w:val="0"/>
          <w:divBdr>
            <w:top w:val="none" w:sz="0" w:space="0" w:color="auto"/>
            <w:left w:val="none" w:sz="0" w:space="0" w:color="auto"/>
            <w:bottom w:val="none" w:sz="0" w:space="0" w:color="auto"/>
            <w:right w:val="none" w:sz="0" w:space="0" w:color="auto"/>
          </w:divBdr>
        </w:div>
        <w:div w:id="6923450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1491</Words>
  <Characters>10710</Characters>
  <Application>Microsoft Office Word</Application>
  <DocSecurity>0</DocSecurity>
  <Lines>428</Lines>
  <Paragraphs>141</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Rms2</cp:lastModifiedBy>
  <cp:revision>3</cp:revision>
  <cp:lastPrinted>2019-07-23T14:55:00Z</cp:lastPrinted>
  <dcterms:created xsi:type="dcterms:W3CDTF">2019-11-15T07:04:00Z</dcterms:created>
  <dcterms:modified xsi:type="dcterms:W3CDTF">2019-11-15T07:07:00Z</dcterms:modified>
</cp:coreProperties>
</file>